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heme="minorEastAsia" w:hAnsiTheme="minorEastAsia" w:eastAsiaTheme="minorEastAsia" w:cstheme="minorEastAsia"/>
          <w:b/>
          <w:bCs/>
          <w:sz w:val="28"/>
          <w:szCs w:val="28"/>
        </w:rPr>
      </w:pPr>
      <w:bookmarkStart w:id="0" w:name="_GoBack"/>
      <w:bookmarkEnd w:id="0"/>
      <w:r>
        <w:rPr>
          <w:rFonts w:hint="eastAsia" w:asciiTheme="minorEastAsia" w:hAnsiTheme="minorEastAsia" w:eastAsiaTheme="minorEastAsia" w:cstheme="minorEastAsia"/>
          <w:b/>
          <w:bCs/>
          <w:sz w:val="28"/>
          <w:szCs w:val="28"/>
        </w:rPr>
        <w:t>关于202</w:t>
      </w:r>
      <w:r>
        <w:rPr>
          <w:rFonts w:hint="eastAsia" w:asciiTheme="minorEastAsia" w:hAnsiTheme="minorEastAsia" w:eastAsiaTheme="minorEastAsia" w:cstheme="minorEastAsia"/>
          <w:b/>
          <w:bCs/>
          <w:sz w:val="28"/>
          <w:szCs w:val="28"/>
          <w:lang w:val="en-US" w:eastAsia="zh-CN"/>
        </w:rPr>
        <w:t>2</w:t>
      </w:r>
      <w:r>
        <w:rPr>
          <w:rFonts w:hint="eastAsia" w:asciiTheme="minorEastAsia" w:hAnsiTheme="minorEastAsia" w:eastAsiaTheme="minorEastAsia" w:cstheme="minorEastAsia"/>
          <w:b/>
          <w:bCs/>
          <w:sz w:val="28"/>
          <w:szCs w:val="28"/>
        </w:rPr>
        <w:t>年度国家社会科学基金项目申报的正式通知</w:t>
      </w:r>
    </w:p>
    <w:p>
      <w:pPr>
        <w:spacing w:line="360" w:lineRule="auto"/>
        <w:ind w:firstLine="562" w:firstLineChars="200"/>
        <w:rPr>
          <w:rFonts w:hint="eastAsia" w:asciiTheme="minorEastAsia" w:hAnsiTheme="minorEastAsia" w:eastAsiaTheme="minorEastAsia" w:cstheme="minorEastAsia"/>
          <w:b/>
          <w:bCs/>
          <w:color w:val="FF0000"/>
          <w:sz w:val="28"/>
          <w:szCs w:val="28"/>
        </w:rPr>
      </w:pPr>
      <w:r>
        <w:rPr>
          <w:rFonts w:hint="eastAsia" w:asciiTheme="minorEastAsia" w:hAnsiTheme="minorEastAsia" w:eastAsiaTheme="minorEastAsia" w:cstheme="minorEastAsia"/>
          <w:b/>
          <w:bCs/>
          <w:color w:val="FF0000"/>
          <w:sz w:val="28"/>
          <w:szCs w:val="28"/>
        </w:rPr>
        <w:t>说明：申报前请仔细阅读该通知及附件内容，注意填报规范，重要事项已用红字或</w:t>
      </w:r>
      <w:r>
        <w:rPr>
          <w:rFonts w:hint="eastAsia" w:asciiTheme="minorEastAsia" w:hAnsiTheme="minorEastAsia" w:eastAsiaTheme="minorEastAsia" w:cstheme="minorEastAsia"/>
          <w:b/>
          <w:bCs/>
          <w:color w:val="FF0000"/>
          <w:sz w:val="28"/>
          <w:szCs w:val="28"/>
          <w:lang w:val="en-US" w:eastAsia="zh-CN"/>
        </w:rPr>
        <w:t>加粗</w:t>
      </w:r>
      <w:r>
        <w:rPr>
          <w:rFonts w:hint="eastAsia" w:asciiTheme="minorEastAsia" w:hAnsiTheme="minorEastAsia" w:eastAsiaTheme="minorEastAsia" w:cstheme="minorEastAsia"/>
          <w:b/>
          <w:bCs/>
          <w:color w:val="FF0000"/>
          <w:sz w:val="28"/>
          <w:szCs w:val="28"/>
        </w:rPr>
        <w:t>标出。请务必使用本通知附件中华东师大专用版《申请书》及《活页》填写</w:t>
      </w:r>
      <w:r>
        <w:rPr>
          <w:rFonts w:hint="eastAsia" w:asciiTheme="minorEastAsia" w:hAnsiTheme="minorEastAsia" w:cstheme="minorEastAsia"/>
          <w:b/>
          <w:bCs/>
          <w:color w:val="FF0000"/>
          <w:sz w:val="28"/>
          <w:szCs w:val="28"/>
          <w:lang w:eastAsia="zh-CN"/>
        </w:rPr>
        <w:t>，</w:t>
      </w:r>
      <w:r>
        <w:rPr>
          <w:rFonts w:hint="eastAsia" w:asciiTheme="minorEastAsia" w:hAnsiTheme="minorEastAsia" w:cstheme="minorEastAsia"/>
          <w:b/>
          <w:bCs/>
          <w:color w:val="FF0000"/>
          <w:sz w:val="28"/>
          <w:szCs w:val="28"/>
          <w:lang w:val="en-US" w:eastAsia="zh-CN"/>
        </w:rPr>
        <w:t>并按我校时间安排报送材料</w:t>
      </w:r>
      <w:r>
        <w:rPr>
          <w:rFonts w:hint="eastAsia" w:asciiTheme="minorEastAsia" w:hAnsiTheme="minorEastAsia" w:eastAsiaTheme="minorEastAsia" w:cstheme="minorEastAsia"/>
          <w:b/>
          <w:bCs/>
          <w:color w:val="FF0000"/>
          <w:sz w:val="28"/>
          <w:szCs w:val="28"/>
        </w:rPr>
        <w:t>。</w:t>
      </w:r>
    </w:p>
    <w:p>
      <w:pPr>
        <w:spacing w:line="360" w:lineRule="auto"/>
        <w:rPr>
          <w:rFonts w:hint="eastAsia" w:asciiTheme="minorEastAsia" w:hAnsiTheme="minorEastAsia" w:eastAsiaTheme="minorEastAsia" w:cstheme="minorEastAsia"/>
          <w:color w:val="auto"/>
          <w:sz w:val="28"/>
          <w:szCs w:val="28"/>
        </w:rPr>
      </w:pPr>
    </w:p>
    <w:p>
      <w:pPr>
        <w:spacing w:line="360" w:lineRule="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各单位：</w:t>
      </w:r>
    </w:p>
    <w:p>
      <w:pPr>
        <w:spacing w:line="360" w:lineRule="auto"/>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关于做好202</w:t>
      </w: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年度国家社科基金项目申报工作的有关事项通知如下：</w:t>
      </w:r>
    </w:p>
    <w:p>
      <w:pPr>
        <w:spacing w:line="360" w:lineRule="auto"/>
        <w:ind w:firstLine="562"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bCs/>
          <w:color w:val="auto"/>
          <w:sz w:val="28"/>
          <w:szCs w:val="28"/>
        </w:rPr>
        <w:t>一、2022年度国家社科基金项目申报和评审工作，</w:t>
      </w:r>
      <w:r>
        <w:rPr>
          <w:rFonts w:hint="eastAsia" w:asciiTheme="minorEastAsia" w:hAnsiTheme="minorEastAsia" w:eastAsiaTheme="minorEastAsia" w:cstheme="minorEastAsia"/>
          <w:color w:val="auto"/>
          <w:sz w:val="28"/>
          <w:szCs w:val="28"/>
        </w:rPr>
        <w:t>坚持以习近平新时代中国特色社会主义思想为指导，全面贯彻落实党的十九大和十九届历次全会精神，深入实施《中共中央关于加快构建中国特色哲学社会科学的意见》，坚持正确的政治方向、价值取向和学术导向，坚持以重大理论和现实问题为主攻方向，坚持基础研究和应用研究并重，发挥国家社科基金示范引导作用，推动中国特色哲学社会科学学科体系、学术体系、话语体系建设，更好繁荣中国学术，更好服务党和国家工作大局。</w:t>
      </w:r>
    </w:p>
    <w:p>
      <w:pPr>
        <w:spacing w:line="360" w:lineRule="auto"/>
        <w:ind w:firstLine="562"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bCs/>
          <w:color w:val="auto"/>
          <w:sz w:val="28"/>
          <w:szCs w:val="28"/>
        </w:rPr>
        <w:t>二、《国家社会科学基金项目2022年度课题指南》</w:t>
      </w:r>
      <w:r>
        <w:rPr>
          <w:rFonts w:hint="eastAsia" w:asciiTheme="minorEastAsia" w:hAnsiTheme="minorEastAsia" w:eastAsiaTheme="minorEastAsia" w:cstheme="minorEastAsia"/>
          <w:color w:val="auto"/>
          <w:sz w:val="28"/>
          <w:szCs w:val="28"/>
        </w:rPr>
        <w:t>围绕深入学习贯彻习近平新时代中国特色社会主义思想，围绕贯彻落实党的十九大和十九届历次全会精神，聚焦事关党和国家事业发展的重大理论和现实问题，聚焦构建中国特色哲学社会科学重要基础和前沿问题，在相关学科中拟定了一批重要选题，申请人可结合自身学术专长和研究基础选择申报。</w:t>
      </w:r>
    </w:p>
    <w:p>
      <w:pPr>
        <w:spacing w:line="360" w:lineRule="auto"/>
        <w:ind w:firstLine="562"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bCs/>
          <w:color w:val="auto"/>
          <w:sz w:val="28"/>
          <w:szCs w:val="28"/>
        </w:rPr>
        <w:t>三、申报国家社科基金项目，要体现鲜明的时代特征、问题导向和创新意识，着力推出代表正确方向、体现国家水准的研究成果。</w:t>
      </w:r>
      <w:r>
        <w:rPr>
          <w:rFonts w:hint="eastAsia" w:asciiTheme="minorEastAsia" w:hAnsiTheme="minorEastAsia" w:eastAsiaTheme="minorEastAsia" w:cstheme="minorEastAsia"/>
          <w:color w:val="auto"/>
          <w:sz w:val="28"/>
          <w:szCs w:val="28"/>
        </w:rPr>
        <w:t>基础研究要密切跟踪国内外学术发展和学科建设前沿动态，着力推进学科体系、学术体系、话语体系创新，具有主体性、原创性和较高的学术思想价值；应用研究要立足党和国家事业发展需要，聚焦经济社会发展全局性、战略性和前瞻性重大理论和现实问题，具有现实性、针对性和较高的决策参考价值。</w:t>
      </w:r>
    </w:p>
    <w:p>
      <w:pPr>
        <w:spacing w:line="360" w:lineRule="auto"/>
        <w:ind w:firstLine="562" w:firstLineChars="200"/>
        <w:rPr>
          <w:rFonts w:hint="eastAsia" w:asciiTheme="minorEastAsia" w:hAnsiTheme="minorEastAsia" w:eastAsiaTheme="minorEastAsia" w:cstheme="minorEastAsia"/>
          <w:b/>
          <w:bCs/>
          <w:color w:val="FF0000"/>
          <w:sz w:val="28"/>
          <w:szCs w:val="28"/>
        </w:rPr>
      </w:pPr>
      <w:r>
        <w:rPr>
          <w:rFonts w:hint="eastAsia" w:asciiTheme="minorEastAsia" w:hAnsiTheme="minorEastAsia" w:eastAsiaTheme="minorEastAsia" w:cstheme="minorEastAsia"/>
          <w:b/>
          <w:bCs/>
          <w:color w:val="FF0000"/>
          <w:sz w:val="28"/>
          <w:szCs w:val="28"/>
        </w:rPr>
        <w:t>四、申请人须具备下列条件：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青年项目申请人的年龄不超过35周岁（1987年3月20日后出生）。课题组成员须征得本人同意并签字确认，否则视为违规申报。申请人可根据研究实际需要，吸收境外研究人员作为课题组成员。全日制在读研究生不能申请。在站博士后人员可申请，其中全脱产博士后须从所在博士后工作站申请，在职博士后可以从所在工作单位或博士后工作站申请。</w:t>
      </w:r>
    </w:p>
    <w:p>
      <w:pPr>
        <w:spacing w:line="360" w:lineRule="auto"/>
        <w:ind w:firstLine="562"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bCs/>
          <w:color w:val="auto"/>
          <w:sz w:val="28"/>
          <w:szCs w:val="28"/>
        </w:rPr>
        <w:t>五、申请单位须符合以下条件：</w:t>
      </w:r>
      <w:r>
        <w:rPr>
          <w:rFonts w:hint="eastAsia" w:asciiTheme="minorEastAsia" w:hAnsiTheme="minorEastAsia" w:eastAsiaTheme="minorEastAsia" w:cstheme="minorEastAsia"/>
          <w:color w:val="auto"/>
          <w:sz w:val="28"/>
          <w:szCs w:val="28"/>
        </w:rPr>
        <w:t>在相关领域具有较雄厚的学术资源和研究实力；设有科研管理职能部门；能够提供开展研究的必要条件并承诺信誉保证。以兼职人员身份从所兼职单位申报的，兼职单位须审核兼职人员正式聘用关系的真实性，承担项目管理职责并承诺信誉保证。</w:t>
      </w:r>
    </w:p>
    <w:p>
      <w:pPr>
        <w:spacing w:line="360" w:lineRule="auto"/>
        <w:ind w:firstLine="562" w:firstLineChars="200"/>
        <w:rPr>
          <w:rFonts w:hint="eastAsia" w:asciiTheme="minorEastAsia" w:hAnsiTheme="minorEastAsia" w:eastAsiaTheme="minorEastAsia" w:cstheme="minorEastAsia"/>
          <w:color w:val="FF0000"/>
          <w:sz w:val="28"/>
          <w:szCs w:val="28"/>
        </w:rPr>
      </w:pPr>
      <w:r>
        <w:rPr>
          <w:rFonts w:hint="eastAsia" w:asciiTheme="minorEastAsia" w:hAnsiTheme="minorEastAsia" w:eastAsiaTheme="minorEastAsia" w:cstheme="minorEastAsia"/>
          <w:b/>
          <w:bCs/>
          <w:color w:val="auto"/>
          <w:sz w:val="28"/>
          <w:szCs w:val="28"/>
        </w:rPr>
        <w:t>六、项目申报范围涉及国家社科基金23个一级学科，</w:t>
      </w:r>
      <w:r>
        <w:rPr>
          <w:rFonts w:hint="eastAsia" w:asciiTheme="minorEastAsia" w:hAnsiTheme="minorEastAsia" w:eastAsiaTheme="minorEastAsia" w:cstheme="minorEastAsia"/>
          <w:color w:val="auto"/>
          <w:sz w:val="28"/>
          <w:szCs w:val="28"/>
        </w:rPr>
        <w:t>申请人须按照</w:t>
      </w:r>
      <w:r>
        <w:rPr>
          <w:rFonts w:hint="eastAsia" w:asciiTheme="minorEastAsia" w:hAnsiTheme="minorEastAsia" w:eastAsiaTheme="minorEastAsia" w:cstheme="minorEastAsia"/>
          <w:b/>
          <w:bCs/>
          <w:color w:val="FF0000"/>
          <w:sz w:val="28"/>
          <w:szCs w:val="28"/>
        </w:rPr>
        <w:t>《国家社会科学基金项目申报数据代码表》</w:t>
      </w:r>
      <w:r>
        <w:rPr>
          <w:rFonts w:hint="eastAsia" w:asciiTheme="minorEastAsia" w:hAnsiTheme="minorEastAsia" w:eastAsiaTheme="minorEastAsia" w:cstheme="minorEastAsia"/>
          <w:color w:val="auto"/>
          <w:sz w:val="28"/>
          <w:szCs w:val="28"/>
        </w:rPr>
        <w:t>填写《国家社会科学基金项目申请书》（以下简称《申请书》）。</w:t>
      </w:r>
      <w:r>
        <w:rPr>
          <w:rFonts w:hint="eastAsia" w:asciiTheme="minorEastAsia" w:hAnsiTheme="minorEastAsia" w:eastAsiaTheme="minorEastAsia" w:cstheme="minorEastAsia"/>
          <w:b/>
          <w:bCs/>
          <w:color w:val="FF0000"/>
          <w:sz w:val="28"/>
          <w:szCs w:val="28"/>
        </w:rPr>
        <w:t>跨学科研究课题要以“靠近优先”原则，选择一个为主学科申报。</w:t>
      </w:r>
    </w:p>
    <w:p>
      <w:pPr>
        <w:spacing w:line="360" w:lineRule="auto"/>
        <w:ind w:firstLine="562" w:firstLineChars="200"/>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sz w:val="28"/>
          <w:szCs w:val="28"/>
        </w:rPr>
        <w:t>教育学、艺术学和军事学3个单列学科的申报，分别由全国教育科学规划办、全国艺术科学规划办、全军社科规划办另行组织。</w:t>
      </w:r>
    </w:p>
    <w:p>
      <w:pPr>
        <w:spacing w:line="360" w:lineRule="auto"/>
        <w:ind w:firstLine="562"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bCs/>
          <w:color w:val="FF0000"/>
          <w:sz w:val="28"/>
          <w:szCs w:val="28"/>
        </w:rPr>
        <w:t>七、《国家社会科学基金项目2022年度课题指南》分为具体条目（带*号）和方向性条目两类。</w:t>
      </w:r>
      <w:r>
        <w:rPr>
          <w:rFonts w:hint="eastAsia" w:asciiTheme="minorEastAsia" w:hAnsiTheme="minorEastAsia" w:eastAsiaTheme="minorEastAsia" w:cstheme="minorEastAsia"/>
          <w:color w:val="auto"/>
          <w:sz w:val="28"/>
          <w:szCs w:val="28"/>
        </w:rPr>
        <w:t>具体条目的申报，可选择不同的研究角度、方法和侧重点，也可对选题的文字表述进行适当修改。方向性条目只规定研究范围和方向，申请人要据此自行设计具体题目。</w:t>
      </w:r>
      <w:r>
        <w:rPr>
          <w:rFonts w:hint="eastAsia" w:asciiTheme="minorEastAsia" w:hAnsiTheme="minorEastAsia" w:eastAsiaTheme="minorEastAsia" w:cstheme="minorEastAsia"/>
          <w:b/>
          <w:bCs/>
          <w:color w:val="auto"/>
          <w:sz w:val="28"/>
          <w:szCs w:val="28"/>
        </w:rPr>
        <w:t>具体条目和方向性条目均可申报重点项目。</w:t>
      </w:r>
      <w:r>
        <w:rPr>
          <w:rFonts w:hint="eastAsia" w:asciiTheme="minorEastAsia" w:hAnsiTheme="minorEastAsia" w:eastAsiaTheme="minorEastAsia" w:cstheme="minorEastAsia"/>
          <w:color w:val="auto"/>
          <w:sz w:val="28"/>
          <w:szCs w:val="28"/>
        </w:rPr>
        <w:t>申请人可根据《课题指南》的指导思想和基本要求，结合自身研究兴趣和学术积累申报自选课题（包括重点项目）。自选课题与按《课题指南》申报的选题在评审程序、评审标准、立项指标、资助强度等方面同样对待。课题名称表述要科学严谨、简明规范，避免引起歧义或争议。</w:t>
      </w:r>
    </w:p>
    <w:p>
      <w:pPr>
        <w:spacing w:line="360" w:lineRule="auto"/>
        <w:ind w:firstLine="562"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bCs/>
          <w:color w:val="FF0000"/>
          <w:sz w:val="28"/>
          <w:szCs w:val="28"/>
          <w:lang w:val="en-US" w:eastAsia="zh-CN"/>
        </w:rPr>
        <w:t>八、</w:t>
      </w:r>
      <w:r>
        <w:rPr>
          <w:rFonts w:hint="eastAsia" w:asciiTheme="minorEastAsia" w:hAnsiTheme="minorEastAsia" w:eastAsiaTheme="minorEastAsia" w:cstheme="minorEastAsia"/>
          <w:b/>
          <w:bCs/>
          <w:color w:val="FF0000"/>
          <w:sz w:val="28"/>
          <w:szCs w:val="28"/>
        </w:rPr>
        <w:t>国家社科基金项目的资助额度为：重点项目35万元，一般项目和青年项目20万元。</w:t>
      </w:r>
      <w:r>
        <w:rPr>
          <w:rFonts w:hint="eastAsia" w:asciiTheme="minorEastAsia" w:hAnsiTheme="minorEastAsia" w:eastAsiaTheme="minorEastAsia" w:cstheme="minorEastAsia"/>
          <w:color w:val="auto"/>
          <w:sz w:val="28"/>
          <w:szCs w:val="28"/>
        </w:rPr>
        <w:t>申请人应按照《国家社会科学基金管理办法》和《国家社会科学基金项目资金管理办法》（</w:t>
      </w:r>
      <w:r>
        <w:rPr>
          <w:rFonts w:hint="eastAsia" w:asciiTheme="minorEastAsia" w:hAnsiTheme="minorEastAsia" w:eastAsiaTheme="minorEastAsia" w:cstheme="minorEastAsia"/>
          <w:color w:val="auto"/>
          <w:sz w:val="28"/>
          <w:szCs w:val="28"/>
          <w:lang w:val="en-US" w:eastAsia="zh-CN"/>
        </w:rPr>
        <w:t>见附件</w:t>
      </w:r>
      <w:r>
        <w:rPr>
          <w:rFonts w:hint="eastAsia" w:asciiTheme="minorEastAsia" w:hAnsiTheme="minorEastAsia" w:eastAsiaTheme="minorEastAsia" w:cstheme="minorEastAsia"/>
          <w:color w:val="auto"/>
          <w:sz w:val="28"/>
          <w:szCs w:val="28"/>
        </w:rPr>
        <w:t>）要求，根据实际需要编制科学合理的经费预算。</w:t>
      </w:r>
    </w:p>
    <w:p>
      <w:pPr>
        <w:spacing w:line="360" w:lineRule="auto"/>
        <w:ind w:firstLine="562" w:firstLineChars="200"/>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sz w:val="28"/>
          <w:szCs w:val="28"/>
          <w:lang w:val="en-US" w:eastAsia="zh-CN"/>
        </w:rPr>
        <w:t>九、</w:t>
      </w:r>
      <w:r>
        <w:rPr>
          <w:rFonts w:hint="eastAsia" w:asciiTheme="minorEastAsia" w:hAnsiTheme="minorEastAsia" w:eastAsiaTheme="minorEastAsia" w:cstheme="minorEastAsia"/>
          <w:b/>
          <w:bCs/>
          <w:color w:val="auto"/>
          <w:sz w:val="28"/>
          <w:szCs w:val="28"/>
        </w:rPr>
        <w:t>国家社科基金项目完成时限：基础理论研究一般为3—5年，应用对策研究一般为2—3年。</w:t>
      </w:r>
    </w:p>
    <w:p>
      <w:pPr>
        <w:spacing w:line="360" w:lineRule="auto"/>
        <w:ind w:firstLine="562" w:firstLineChars="200"/>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sz w:val="28"/>
          <w:szCs w:val="28"/>
        </w:rPr>
        <w:t>十、为避免一题多报、交叉申请和重复立项，确保申请人有足够的时间和精力从事课题研究，2022年度国家社科基金项目申报作如下限定：</w:t>
      </w:r>
    </w:p>
    <w:p>
      <w:pPr>
        <w:spacing w:line="360" w:lineRule="auto"/>
        <w:ind w:firstLine="562" w:firstLineChars="200"/>
        <w:rPr>
          <w:rFonts w:hint="eastAsia" w:asciiTheme="minorEastAsia" w:hAnsiTheme="minorEastAsia" w:eastAsiaTheme="minorEastAsia" w:cstheme="minorEastAsia"/>
          <w:b/>
          <w:bCs/>
          <w:color w:val="FF0000"/>
          <w:sz w:val="28"/>
          <w:szCs w:val="28"/>
        </w:rPr>
      </w:pPr>
      <w:r>
        <w:rPr>
          <w:rFonts w:hint="eastAsia" w:asciiTheme="minorEastAsia" w:hAnsiTheme="minorEastAsia" w:eastAsiaTheme="minorEastAsia" w:cstheme="minorEastAsia"/>
          <w:b/>
          <w:bCs/>
          <w:color w:val="FF0000"/>
          <w:sz w:val="28"/>
          <w:szCs w:val="28"/>
        </w:rPr>
        <w:t>（一）申请人同年度只能申报一个国家社科基金项目，且不能作为课题组成员参与其他国家社科基金项目的申请；课题组成员同年度最多参与两个国家社科基金项目申请；在研的国家级项目课题组成员最多参与一个国家社科基金项目申请。</w:t>
      </w:r>
    </w:p>
    <w:p>
      <w:pPr>
        <w:spacing w:line="360" w:lineRule="auto"/>
        <w:ind w:firstLine="562" w:firstLineChars="200"/>
        <w:rPr>
          <w:rFonts w:hint="eastAsia" w:asciiTheme="minorEastAsia" w:hAnsiTheme="minorEastAsia" w:eastAsiaTheme="minorEastAsia" w:cstheme="minorEastAsia"/>
          <w:b/>
          <w:bCs/>
          <w:color w:val="FF0000"/>
          <w:sz w:val="28"/>
          <w:szCs w:val="28"/>
        </w:rPr>
      </w:pPr>
      <w:r>
        <w:rPr>
          <w:rFonts w:hint="eastAsia" w:asciiTheme="minorEastAsia" w:hAnsiTheme="minorEastAsia" w:eastAsiaTheme="minorEastAsia" w:cstheme="minorEastAsia"/>
          <w:b/>
          <w:bCs/>
          <w:color w:val="FF0000"/>
          <w:sz w:val="28"/>
          <w:szCs w:val="28"/>
        </w:rPr>
        <w:t>（二）在研国家社科基金项目、国家自然科学基金项目及其他国家级科研项目负责人，不得申请新的国家社科基金项目（结项证书标注日期在2022年3月20日之前的，或在3月20日前已向</w:t>
      </w:r>
      <w:r>
        <w:rPr>
          <w:rFonts w:hint="eastAsia" w:asciiTheme="minorEastAsia" w:hAnsiTheme="minorEastAsia" w:eastAsiaTheme="minorEastAsia" w:cstheme="minorEastAsia"/>
          <w:b/>
          <w:bCs/>
          <w:color w:val="FF0000"/>
          <w:sz w:val="28"/>
          <w:szCs w:val="28"/>
          <w:lang w:val="en-US" w:eastAsia="zh-CN"/>
        </w:rPr>
        <w:t>全国社科工作办</w:t>
      </w:r>
      <w:r>
        <w:rPr>
          <w:rFonts w:hint="eastAsia" w:asciiTheme="minorEastAsia" w:hAnsiTheme="minorEastAsia" w:eastAsiaTheme="minorEastAsia" w:cstheme="minorEastAsia"/>
          <w:b/>
          <w:bCs/>
          <w:color w:val="FF0000"/>
          <w:sz w:val="28"/>
          <w:szCs w:val="28"/>
        </w:rPr>
        <w:t>提交结项材料的，可以申请2022年度项目。后者具体日期以各地社科管理部门寄出结项材料时间或在国家社科基金科研创新服务管理平台中审核提交的时间为准）。</w:t>
      </w:r>
    </w:p>
    <w:p>
      <w:pPr>
        <w:spacing w:line="360" w:lineRule="auto"/>
        <w:ind w:firstLine="562" w:firstLineChars="200"/>
        <w:rPr>
          <w:rFonts w:hint="eastAsia" w:asciiTheme="minorEastAsia" w:hAnsiTheme="minorEastAsia" w:eastAsiaTheme="minorEastAsia" w:cstheme="minorEastAsia"/>
          <w:b/>
          <w:bCs/>
          <w:color w:val="FF0000"/>
          <w:sz w:val="28"/>
          <w:szCs w:val="28"/>
        </w:rPr>
      </w:pPr>
      <w:r>
        <w:rPr>
          <w:rFonts w:hint="eastAsia" w:asciiTheme="minorEastAsia" w:hAnsiTheme="minorEastAsia" w:eastAsiaTheme="minorEastAsia" w:cstheme="minorEastAsia"/>
          <w:b/>
          <w:bCs/>
          <w:color w:val="FF0000"/>
          <w:sz w:val="28"/>
          <w:szCs w:val="28"/>
        </w:rPr>
        <w:t>（三）国家自然科学基金项目及其他国家级科研项目的申请人，同年度不能申请国家社科基金项目，其课题组成员也不能作为负责人以内容基本相同或相近选题申请国家社科基金项目。</w:t>
      </w:r>
    </w:p>
    <w:p>
      <w:pPr>
        <w:spacing w:line="360" w:lineRule="auto"/>
        <w:ind w:firstLine="562" w:firstLineChars="200"/>
        <w:rPr>
          <w:rFonts w:hint="eastAsia" w:asciiTheme="minorEastAsia" w:hAnsiTheme="minorEastAsia" w:eastAsiaTheme="minorEastAsia" w:cstheme="minorEastAsia"/>
          <w:b/>
          <w:bCs/>
          <w:color w:val="FF0000"/>
          <w:sz w:val="28"/>
          <w:szCs w:val="28"/>
        </w:rPr>
      </w:pPr>
      <w:r>
        <w:rPr>
          <w:rFonts w:hint="eastAsia" w:asciiTheme="minorEastAsia" w:hAnsiTheme="minorEastAsia" w:eastAsiaTheme="minorEastAsia" w:cstheme="minorEastAsia"/>
          <w:b/>
          <w:bCs/>
          <w:color w:val="FF0000"/>
          <w:sz w:val="28"/>
          <w:szCs w:val="28"/>
        </w:rPr>
        <w:t>（四）教育部人文社会科学研究一般项目的申请人，同年度不能申请国家社科基金项目。</w:t>
      </w:r>
    </w:p>
    <w:p>
      <w:pPr>
        <w:spacing w:line="360" w:lineRule="auto"/>
        <w:ind w:firstLine="562" w:firstLineChars="200"/>
        <w:rPr>
          <w:rFonts w:hint="eastAsia" w:asciiTheme="minorEastAsia" w:hAnsiTheme="minorEastAsia" w:eastAsiaTheme="minorEastAsia" w:cstheme="minorEastAsia"/>
          <w:b/>
          <w:bCs/>
          <w:color w:val="FF0000"/>
          <w:sz w:val="28"/>
          <w:szCs w:val="28"/>
        </w:rPr>
      </w:pPr>
      <w:r>
        <w:rPr>
          <w:rFonts w:hint="eastAsia" w:asciiTheme="minorEastAsia" w:hAnsiTheme="minorEastAsia" w:eastAsiaTheme="minorEastAsia" w:cstheme="minorEastAsia"/>
          <w:b/>
          <w:bCs/>
          <w:color w:val="FF0000"/>
          <w:sz w:val="28"/>
          <w:szCs w:val="28"/>
        </w:rPr>
        <w:t>（五）不得通过变换责任单位回避前述（一）—（四）条款规定，不得将内容基本相同或相近的申报材料以不同申请人的名义提出申请。</w:t>
      </w:r>
    </w:p>
    <w:p>
      <w:pPr>
        <w:spacing w:line="360" w:lineRule="auto"/>
        <w:ind w:firstLine="562" w:firstLineChars="200"/>
        <w:rPr>
          <w:rFonts w:hint="eastAsia" w:asciiTheme="minorEastAsia" w:hAnsiTheme="minorEastAsia" w:eastAsiaTheme="minorEastAsia" w:cstheme="minorEastAsia"/>
          <w:b/>
          <w:bCs/>
          <w:color w:val="FF0000"/>
          <w:sz w:val="28"/>
          <w:szCs w:val="28"/>
        </w:rPr>
      </w:pPr>
      <w:r>
        <w:rPr>
          <w:rFonts w:hint="eastAsia" w:asciiTheme="minorEastAsia" w:hAnsiTheme="minorEastAsia" w:eastAsiaTheme="minorEastAsia" w:cstheme="minorEastAsia"/>
          <w:b/>
          <w:bCs/>
          <w:color w:val="FF0000"/>
          <w:sz w:val="28"/>
          <w:szCs w:val="28"/>
        </w:rPr>
        <w:t>（六）凡在内容上与在研或已结项的各级各类项目有较大关联的，须在《申请书》中详细说明所申请项目与已承担项目的联系和区别，否则视为重复申请；不得以内容基本相同或相近的同一成果申请多家基金项目结项。</w:t>
      </w:r>
    </w:p>
    <w:p>
      <w:pPr>
        <w:spacing w:line="360" w:lineRule="auto"/>
        <w:ind w:firstLine="562" w:firstLineChars="200"/>
        <w:rPr>
          <w:rFonts w:hint="eastAsia" w:asciiTheme="minorEastAsia" w:hAnsiTheme="minorEastAsia" w:eastAsiaTheme="minorEastAsia" w:cstheme="minorEastAsia"/>
          <w:b/>
          <w:bCs/>
          <w:color w:val="FF0000"/>
          <w:sz w:val="28"/>
          <w:szCs w:val="28"/>
        </w:rPr>
      </w:pPr>
      <w:r>
        <w:rPr>
          <w:rFonts w:hint="eastAsia" w:asciiTheme="minorEastAsia" w:hAnsiTheme="minorEastAsia" w:eastAsiaTheme="minorEastAsia" w:cstheme="minorEastAsia"/>
          <w:b/>
          <w:bCs/>
          <w:color w:val="FF0000"/>
          <w:sz w:val="28"/>
          <w:szCs w:val="28"/>
        </w:rPr>
        <w:t>（七）凡以博士学位论文或博士后出站报告为基础申报国家社科基金项目，须在《申请书》中注明所申请项目与学位论文（出站报告）的联系和区别，申请鉴定结项时须提交学位论文（出站报告）原件。</w:t>
      </w:r>
    </w:p>
    <w:p>
      <w:pPr>
        <w:spacing w:line="360" w:lineRule="auto"/>
        <w:ind w:firstLine="562" w:firstLineChars="200"/>
        <w:rPr>
          <w:rFonts w:hint="eastAsia" w:asciiTheme="minorEastAsia" w:hAnsiTheme="minorEastAsia" w:eastAsiaTheme="minorEastAsia" w:cstheme="minorEastAsia"/>
          <w:b/>
          <w:bCs/>
          <w:color w:val="FF0000"/>
          <w:sz w:val="28"/>
          <w:szCs w:val="28"/>
        </w:rPr>
      </w:pPr>
      <w:r>
        <w:rPr>
          <w:rFonts w:hint="eastAsia" w:asciiTheme="minorEastAsia" w:hAnsiTheme="minorEastAsia" w:eastAsiaTheme="minorEastAsia" w:cstheme="minorEastAsia"/>
          <w:b/>
          <w:bCs/>
          <w:color w:val="FF0000"/>
          <w:sz w:val="28"/>
          <w:szCs w:val="28"/>
        </w:rPr>
        <w:t>（八）不得使用与已出版的内容基本相同的研究成果申请国家社科基金项目。</w:t>
      </w:r>
    </w:p>
    <w:p>
      <w:pPr>
        <w:spacing w:line="360" w:lineRule="auto"/>
        <w:ind w:firstLine="562" w:firstLineChars="200"/>
        <w:rPr>
          <w:rFonts w:hint="eastAsia" w:asciiTheme="minorEastAsia" w:hAnsiTheme="minorEastAsia" w:eastAsiaTheme="minorEastAsia" w:cstheme="minorEastAsia"/>
          <w:b/>
          <w:bCs/>
          <w:color w:val="FF0000"/>
          <w:sz w:val="28"/>
          <w:szCs w:val="28"/>
        </w:rPr>
      </w:pPr>
      <w:r>
        <w:rPr>
          <w:rFonts w:hint="eastAsia" w:asciiTheme="minorEastAsia" w:hAnsiTheme="minorEastAsia" w:eastAsiaTheme="minorEastAsia" w:cstheme="minorEastAsia"/>
          <w:b/>
          <w:bCs/>
          <w:color w:val="FF0000"/>
          <w:sz w:val="28"/>
          <w:szCs w:val="28"/>
        </w:rPr>
        <w:t>（九）立项后凡以国家社科基金项目名义发表阶段性成果或最终成果，不得同时标注其他基金项目资助字样。</w:t>
      </w:r>
    </w:p>
    <w:p>
      <w:pPr>
        <w:spacing w:line="360" w:lineRule="auto"/>
        <w:ind w:firstLine="562" w:firstLineChars="200"/>
        <w:rPr>
          <w:rFonts w:hint="eastAsia" w:asciiTheme="minorEastAsia" w:hAnsiTheme="minorEastAsia" w:eastAsiaTheme="minorEastAsia" w:cstheme="minorEastAsia"/>
          <w:b w:val="0"/>
          <w:bCs w:val="0"/>
          <w:color w:val="auto"/>
          <w:sz w:val="28"/>
          <w:szCs w:val="28"/>
        </w:rPr>
      </w:pPr>
      <w:r>
        <w:rPr>
          <w:rFonts w:hint="eastAsia" w:asciiTheme="minorEastAsia" w:hAnsiTheme="minorEastAsia" w:eastAsiaTheme="minorEastAsia" w:cstheme="minorEastAsia"/>
          <w:b/>
          <w:bCs/>
          <w:color w:val="auto"/>
          <w:sz w:val="28"/>
          <w:szCs w:val="28"/>
        </w:rPr>
        <w:t>十</w:t>
      </w:r>
      <w:r>
        <w:rPr>
          <w:rFonts w:hint="eastAsia" w:asciiTheme="minorEastAsia" w:hAnsiTheme="minorEastAsia" w:eastAsiaTheme="minorEastAsia" w:cstheme="minorEastAsia"/>
          <w:b/>
          <w:bCs/>
          <w:color w:val="auto"/>
          <w:sz w:val="28"/>
          <w:szCs w:val="28"/>
          <w:lang w:val="en-US" w:eastAsia="zh-CN"/>
        </w:rPr>
        <w:t>一</w:t>
      </w:r>
      <w:r>
        <w:rPr>
          <w:rFonts w:hint="eastAsia" w:asciiTheme="minorEastAsia" w:hAnsiTheme="minorEastAsia" w:eastAsiaTheme="minorEastAsia" w:cstheme="minorEastAsia"/>
          <w:b/>
          <w:bCs/>
          <w:color w:val="auto"/>
          <w:sz w:val="28"/>
          <w:szCs w:val="28"/>
        </w:rPr>
        <w:t>、</w:t>
      </w:r>
      <w:r>
        <w:rPr>
          <w:rFonts w:hint="eastAsia" w:asciiTheme="minorEastAsia" w:hAnsiTheme="minorEastAsia" w:eastAsiaTheme="minorEastAsia" w:cstheme="minorEastAsia"/>
          <w:b w:val="0"/>
          <w:bCs w:val="0"/>
          <w:color w:val="auto"/>
          <w:sz w:val="28"/>
          <w:szCs w:val="28"/>
        </w:rPr>
        <w:t>贯彻落实中央《关于进一步加强科研诚信建设的若干意见》，申报项目须按照《国家社会科学基金项目申请书》和《国家社会科学基金项目课题论证活页》（以下简称《活页》）要求，如实填写材料，保证没有知识产权争议、没有违背科研诚信要求的行为。</w:t>
      </w:r>
      <w:r>
        <w:rPr>
          <w:rFonts w:hint="eastAsia" w:asciiTheme="minorEastAsia" w:hAnsiTheme="minorEastAsia" w:eastAsiaTheme="minorEastAsia" w:cstheme="minorEastAsia"/>
          <w:b/>
          <w:bCs/>
          <w:color w:val="auto"/>
          <w:sz w:val="28"/>
          <w:szCs w:val="28"/>
        </w:rPr>
        <w:t>凡存在弄虚作假、抄袭剽窃等行为的，一经发现查实，取消5年申报资格；如获立项即予撤项并通报批评。</w:t>
      </w:r>
      <w:r>
        <w:rPr>
          <w:rFonts w:hint="eastAsia" w:asciiTheme="minorEastAsia" w:hAnsiTheme="minorEastAsia" w:eastAsiaTheme="minorEastAsia" w:cstheme="minorEastAsia"/>
          <w:b w:val="0"/>
          <w:bCs w:val="0"/>
          <w:color w:val="auto"/>
          <w:sz w:val="28"/>
          <w:szCs w:val="28"/>
        </w:rPr>
        <w:t>申报单位或个人不得以任何名义走访、咨询学科评审组专家或邀请学科评审组专家进行申报辅导。凡行贿评审专家者，一经查实将予通报批评，如获立项即予撤项，5年内不得申报国家社科基金项目。凡在国家社科基金项目申报和评审中发现严重违规违纪行为的，除按规定进行处理外，均列入不良科研信用记录。</w:t>
      </w:r>
    </w:p>
    <w:p>
      <w:pPr>
        <w:spacing w:line="360" w:lineRule="auto"/>
        <w:ind w:firstLine="562" w:firstLineChars="200"/>
        <w:rPr>
          <w:rFonts w:hint="eastAsia" w:asciiTheme="minorEastAsia" w:hAnsiTheme="minorEastAsia" w:eastAsiaTheme="minorEastAsia" w:cstheme="minorEastAsia"/>
          <w:b/>
          <w:bCs/>
          <w:color w:val="FF0000"/>
          <w:sz w:val="28"/>
          <w:szCs w:val="28"/>
        </w:rPr>
      </w:pPr>
      <w:r>
        <w:rPr>
          <w:rFonts w:hint="eastAsia" w:asciiTheme="minorEastAsia" w:hAnsiTheme="minorEastAsia" w:eastAsiaTheme="minorEastAsia" w:cstheme="minorEastAsia"/>
          <w:b/>
          <w:bCs/>
          <w:color w:val="FF0000"/>
          <w:sz w:val="28"/>
          <w:szCs w:val="28"/>
        </w:rPr>
        <w:t>十</w:t>
      </w:r>
      <w:r>
        <w:rPr>
          <w:rFonts w:hint="eastAsia" w:asciiTheme="minorEastAsia" w:hAnsiTheme="minorEastAsia" w:eastAsiaTheme="minorEastAsia" w:cstheme="minorEastAsia"/>
          <w:b/>
          <w:bCs/>
          <w:color w:val="FF0000"/>
          <w:sz w:val="28"/>
          <w:szCs w:val="28"/>
          <w:lang w:val="en-US" w:eastAsia="zh-CN"/>
        </w:rPr>
        <w:t>二</w:t>
      </w:r>
      <w:r>
        <w:rPr>
          <w:rFonts w:hint="eastAsia" w:asciiTheme="minorEastAsia" w:hAnsiTheme="minorEastAsia" w:eastAsiaTheme="minorEastAsia" w:cstheme="minorEastAsia"/>
          <w:b/>
          <w:bCs/>
          <w:color w:val="FF0000"/>
          <w:sz w:val="28"/>
          <w:szCs w:val="28"/>
        </w:rPr>
        <w:t>、申报课题全部实行同行专家通讯初评。初评采用《活页》匿名方式，《活页》论证字数不超过7000字，要按《活页》中规定的方式列出前期相关研究成果。</w:t>
      </w:r>
    </w:p>
    <w:p>
      <w:pPr>
        <w:spacing w:line="360" w:lineRule="auto"/>
        <w:ind w:firstLine="562" w:firstLineChars="200"/>
        <w:rPr>
          <w:rFonts w:hint="eastAsia" w:asciiTheme="minorEastAsia" w:hAnsiTheme="minorEastAsia" w:eastAsiaTheme="minorEastAsia" w:cstheme="minorEastAsia"/>
          <w:b w:val="0"/>
          <w:bCs w:val="0"/>
          <w:color w:val="auto"/>
          <w:sz w:val="28"/>
          <w:szCs w:val="28"/>
        </w:rPr>
      </w:pPr>
      <w:r>
        <w:rPr>
          <w:rFonts w:hint="eastAsia" w:asciiTheme="minorEastAsia" w:hAnsiTheme="minorEastAsia" w:eastAsiaTheme="minorEastAsia" w:cstheme="minorEastAsia"/>
          <w:b/>
          <w:bCs/>
          <w:color w:val="auto"/>
          <w:sz w:val="28"/>
          <w:szCs w:val="28"/>
        </w:rPr>
        <w:t>十</w:t>
      </w:r>
      <w:r>
        <w:rPr>
          <w:rFonts w:hint="eastAsia" w:asciiTheme="minorEastAsia" w:hAnsiTheme="minorEastAsia" w:eastAsiaTheme="minorEastAsia" w:cstheme="minorEastAsia"/>
          <w:b/>
          <w:bCs/>
          <w:color w:val="auto"/>
          <w:sz w:val="28"/>
          <w:szCs w:val="28"/>
          <w:lang w:val="en-US" w:eastAsia="zh-CN"/>
        </w:rPr>
        <w:t>三、</w:t>
      </w:r>
      <w:r>
        <w:rPr>
          <w:rFonts w:hint="eastAsia" w:asciiTheme="minorEastAsia" w:hAnsiTheme="minorEastAsia" w:eastAsiaTheme="minorEastAsia" w:cstheme="minorEastAsia"/>
          <w:b w:val="0"/>
          <w:bCs w:val="0"/>
          <w:color w:val="auto"/>
          <w:sz w:val="28"/>
          <w:szCs w:val="28"/>
        </w:rPr>
        <w:t>获准立项后，项目负责人在项目执行期间要遵守相关承诺，履行约定义务，按期完成研究任务，结项成果形式原则上须与预期成果一致；获准立项的《申请书》视为具有约束力的资助合同文本。最终成果实行匿名通讯鉴定，鉴定等级予以公布。</w:t>
      </w:r>
      <w:r>
        <w:rPr>
          <w:rFonts w:hint="eastAsia" w:asciiTheme="minorEastAsia" w:hAnsiTheme="minorEastAsia" w:eastAsiaTheme="minorEastAsia" w:cstheme="minorEastAsia"/>
          <w:b/>
          <w:bCs/>
          <w:color w:val="FF0000"/>
          <w:sz w:val="28"/>
          <w:szCs w:val="28"/>
        </w:rPr>
        <w:t>除特殊情况外，最终研究成果须先鉴定、后出版，擅自出版者视为自行终止资助协议。</w:t>
      </w:r>
      <w:r>
        <w:rPr>
          <w:rFonts w:hint="eastAsia" w:asciiTheme="minorEastAsia" w:hAnsiTheme="minorEastAsia" w:eastAsiaTheme="minorEastAsia" w:cstheme="minorEastAsia"/>
          <w:b w:val="0"/>
          <w:bCs w:val="0"/>
          <w:color w:val="auto"/>
          <w:sz w:val="28"/>
          <w:szCs w:val="28"/>
        </w:rPr>
        <w:t>如计划用少数民族语言文字或者外语撰写成果，须在《申请书》论证中予以说明。</w:t>
      </w:r>
    </w:p>
    <w:p>
      <w:pPr>
        <w:spacing w:line="360" w:lineRule="auto"/>
        <w:ind w:firstLine="562" w:firstLineChars="200"/>
        <w:rPr>
          <w:rFonts w:hint="eastAsia" w:asciiTheme="minorEastAsia" w:hAnsiTheme="minorEastAsia" w:eastAsiaTheme="minorEastAsia" w:cstheme="minorEastAsia"/>
          <w:b w:val="0"/>
          <w:bCs w:val="0"/>
          <w:color w:val="auto"/>
          <w:sz w:val="28"/>
          <w:szCs w:val="28"/>
        </w:rPr>
      </w:pPr>
      <w:r>
        <w:rPr>
          <w:rFonts w:hint="eastAsia" w:asciiTheme="minorEastAsia" w:hAnsiTheme="minorEastAsia" w:eastAsiaTheme="minorEastAsia" w:cstheme="minorEastAsia"/>
          <w:b/>
          <w:bCs/>
          <w:color w:val="auto"/>
          <w:sz w:val="28"/>
          <w:szCs w:val="28"/>
        </w:rPr>
        <w:t>十</w:t>
      </w:r>
      <w:r>
        <w:rPr>
          <w:rFonts w:hint="eastAsia" w:asciiTheme="minorEastAsia" w:hAnsiTheme="minorEastAsia" w:eastAsiaTheme="minorEastAsia" w:cstheme="minorEastAsia"/>
          <w:b/>
          <w:bCs/>
          <w:color w:val="auto"/>
          <w:sz w:val="28"/>
          <w:szCs w:val="28"/>
          <w:lang w:val="en-US" w:eastAsia="zh-CN"/>
        </w:rPr>
        <w:t>四</w:t>
      </w:r>
      <w:r>
        <w:rPr>
          <w:rFonts w:hint="eastAsia" w:asciiTheme="minorEastAsia" w:hAnsiTheme="minorEastAsia" w:eastAsiaTheme="minorEastAsia" w:cstheme="minorEastAsia"/>
          <w:b/>
          <w:bCs/>
          <w:color w:val="auto"/>
          <w:sz w:val="28"/>
          <w:szCs w:val="28"/>
        </w:rPr>
        <w:t>、项目申报材料请下载本通知附件</w:t>
      </w:r>
      <w:r>
        <w:rPr>
          <w:rFonts w:hint="eastAsia" w:asciiTheme="minorEastAsia" w:hAnsiTheme="minorEastAsia" w:eastAsiaTheme="minorEastAsia" w:cstheme="minorEastAsia"/>
          <w:b w:val="0"/>
          <w:bCs w:val="0"/>
          <w:color w:val="auto"/>
          <w:sz w:val="28"/>
          <w:szCs w:val="28"/>
        </w:rPr>
        <w:t>，请认真阅读“申报通知”、、“项目管理办法”、“经费管理办法”、“课题指南”、“申报数据代码表”等文件。</w:t>
      </w:r>
    </w:p>
    <w:p>
      <w:pPr>
        <w:spacing w:line="360" w:lineRule="auto"/>
        <w:ind w:firstLine="562"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十五、</w:t>
      </w:r>
      <w:r>
        <w:rPr>
          <w:rFonts w:hint="eastAsia" w:asciiTheme="minorEastAsia" w:hAnsiTheme="minorEastAsia" w:eastAsiaTheme="minorEastAsia" w:cstheme="minorEastAsia"/>
          <w:color w:val="auto"/>
          <w:sz w:val="28"/>
          <w:szCs w:val="28"/>
        </w:rPr>
        <w:t>《申请书》（</w:t>
      </w:r>
      <w:r>
        <w:rPr>
          <w:rFonts w:hint="eastAsia" w:asciiTheme="minorEastAsia" w:hAnsiTheme="minorEastAsia" w:eastAsiaTheme="minorEastAsia" w:cstheme="minorEastAsia"/>
          <w:b/>
          <w:color w:val="auto"/>
          <w:sz w:val="28"/>
          <w:szCs w:val="28"/>
        </w:rPr>
        <w:t>202</w:t>
      </w:r>
      <w:r>
        <w:rPr>
          <w:rFonts w:hint="eastAsia" w:asciiTheme="minorEastAsia" w:hAnsiTheme="minorEastAsia" w:eastAsiaTheme="minorEastAsia" w:cstheme="minorEastAsia"/>
          <w:b/>
          <w:color w:val="auto"/>
          <w:sz w:val="28"/>
          <w:szCs w:val="28"/>
          <w:lang w:val="en-US" w:eastAsia="zh-CN"/>
        </w:rPr>
        <w:t>2</w:t>
      </w:r>
      <w:r>
        <w:rPr>
          <w:rFonts w:hint="eastAsia" w:asciiTheme="minorEastAsia" w:hAnsiTheme="minorEastAsia" w:eastAsiaTheme="minorEastAsia" w:cstheme="minorEastAsia"/>
          <w:b/>
          <w:color w:val="auto"/>
          <w:sz w:val="28"/>
          <w:szCs w:val="28"/>
        </w:rPr>
        <w:t>年1月版</w:t>
      </w:r>
      <w:r>
        <w:rPr>
          <w:rFonts w:hint="eastAsia" w:asciiTheme="minorEastAsia" w:hAnsiTheme="minorEastAsia" w:eastAsiaTheme="minorEastAsia" w:cstheme="minorEastAsia"/>
          <w:color w:val="auto"/>
          <w:sz w:val="28"/>
          <w:szCs w:val="28"/>
        </w:rPr>
        <w:t>）一律用计算机填写、A3纸双面印制，中缝装订，否则不予受理。申请书第2页申请人承诺</w:t>
      </w:r>
      <w:r>
        <w:rPr>
          <w:rFonts w:hint="eastAsia" w:asciiTheme="minorEastAsia" w:hAnsiTheme="minorEastAsia" w:eastAsiaTheme="minorEastAsia" w:cstheme="minorEastAsia"/>
          <w:b/>
          <w:color w:val="auto"/>
          <w:sz w:val="28"/>
          <w:szCs w:val="28"/>
        </w:rPr>
        <w:t>须亲笔签名</w:t>
      </w:r>
      <w:r>
        <w:rPr>
          <w:rFonts w:hint="eastAsia" w:asciiTheme="minorEastAsia" w:hAnsiTheme="minorEastAsia" w:eastAsiaTheme="minorEastAsia" w:cstheme="minorEastAsia"/>
          <w:color w:val="auto"/>
          <w:sz w:val="28"/>
          <w:szCs w:val="28"/>
        </w:rPr>
        <w:t>。同时，在填写申请书前，一定要认真阅读申请书前所附的“填写说明”和“填写数据表注意事项”。</w:t>
      </w:r>
    </w:p>
    <w:p>
      <w:pPr>
        <w:spacing w:line="360" w:lineRule="auto"/>
        <w:ind w:firstLine="562"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color w:val="auto"/>
          <w:sz w:val="28"/>
          <w:szCs w:val="28"/>
        </w:rPr>
        <w:t>十六、</w:t>
      </w:r>
      <w:r>
        <w:rPr>
          <w:rFonts w:hint="eastAsia" w:asciiTheme="minorEastAsia" w:hAnsiTheme="minorEastAsia" w:eastAsiaTheme="minorEastAsia" w:cstheme="minorEastAsia"/>
          <w:color w:val="auto"/>
          <w:sz w:val="28"/>
          <w:szCs w:val="28"/>
        </w:rPr>
        <w:t>《申请书》封面和《活页》最后一页上方的“项目登记号”、“项目序号”等代码框内的内容申请人不得填写；</w:t>
      </w:r>
      <w:r>
        <w:rPr>
          <w:rFonts w:hint="eastAsia" w:asciiTheme="minorEastAsia" w:hAnsiTheme="minorEastAsia" w:eastAsiaTheme="minorEastAsia" w:cstheme="minorEastAsia"/>
          <w:b/>
          <w:color w:val="auto"/>
          <w:sz w:val="28"/>
          <w:szCs w:val="28"/>
        </w:rPr>
        <w:t>《申请书》中前期相关研究成果（限报5项）</w:t>
      </w:r>
      <w:r>
        <w:rPr>
          <w:rFonts w:hint="eastAsia" w:asciiTheme="minorEastAsia" w:hAnsiTheme="minorEastAsia" w:eastAsiaTheme="minorEastAsia" w:cstheme="minorEastAsia"/>
          <w:color w:val="auto"/>
          <w:sz w:val="28"/>
          <w:szCs w:val="28"/>
        </w:rPr>
        <w:t>的成果名称、成果形式（如论文、专著、研究报告等）、成果数量要与《活页》相同，其中，</w:t>
      </w:r>
      <w:r>
        <w:rPr>
          <w:rFonts w:hint="eastAsia" w:asciiTheme="minorEastAsia" w:hAnsiTheme="minorEastAsia" w:eastAsiaTheme="minorEastAsia" w:cstheme="minorEastAsia"/>
          <w:b/>
          <w:color w:val="auto"/>
          <w:sz w:val="28"/>
          <w:szCs w:val="28"/>
        </w:rPr>
        <w:t>活页中的前期相关研究成果（限报5项）</w:t>
      </w:r>
      <w:r>
        <w:rPr>
          <w:rFonts w:hint="eastAsia" w:asciiTheme="minorEastAsia" w:hAnsiTheme="minorEastAsia" w:eastAsiaTheme="minorEastAsia" w:cstheme="minorEastAsia"/>
          <w:color w:val="auto"/>
          <w:sz w:val="28"/>
          <w:szCs w:val="28"/>
        </w:rPr>
        <w:t>只填成果名称、成果形式（如论文、专著、研究报告等）、作者排序、是否核心期刊等，不得填写作者姓名、单位、刊物或出版社名称、发表时间或刊期等。</w:t>
      </w:r>
      <w:r>
        <w:rPr>
          <w:rFonts w:hint="eastAsia" w:asciiTheme="minorEastAsia" w:hAnsiTheme="minorEastAsia" w:eastAsiaTheme="minorEastAsia" w:cstheme="minorEastAsia"/>
          <w:b/>
          <w:bCs/>
          <w:color w:val="auto"/>
          <w:sz w:val="28"/>
          <w:szCs w:val="28"/>
          <w:u w:val="none"/>
        </w:rPr>
        <w:t>申请人承担的已结项或在研项目、与本课题无关的成果等不能作为前期成果填写。申请人的前期成果不列入参考文献。</w:t>
      </w:r>
      <w:r>
        <w:rPr>
          <w:rFonts w:hint="eastAsia" w:asciiTheme="minorEastAsia" w:hAnsiTheme="minorEastAsia" w:eastAsiaTheme="minorEastAsia" w:cstheme="minorEastAsia"/>
          <w:color w:val="auto"/>
          <w:sz w:val="28"/>
          <w:szCs w:val="28"/>
        </w:rPr>
        <w:t>同时，《活页》必须按要求注明</w:t>
      </w:r>
      <w:r>
        <w:rPr>
          <w:rFonts w:hint="eastAsia" w:asciiTheme="minorEastAsia" w:hAnsiTheme="minorEastAsia" w:eastAsiaTheme="minorEastAsia" w:cstheme="minorEastAsia"/>
          <w:color w:val="auto"/>
          <w:sz w:val="28"/>
          <w:szCs w:val="28"/>
          <w:lang w:val="en-US" w:eastAsia="zh-CN"/>
        </w:rPr>
        <w:t>课题</w:t>
      </w:r>
      <w:r>
        <w:rPr>
          <w:rFonts w:hint="eastAsia" w:asciiTheme="minorEastAsia" w:hAnsiTheme="minorEastAsia" w:eastAsiaTheme="minorEastAsia" w:cstheme="minorEastAsia"/>
          <w:color w:val="auto"/>
          <w:sz w:val="28"/>
          <w:szCs w:val="28"/>
        </w:rPr>
        <w:t>名称</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strike w:val="0"/>
          <w:dstrike w:val="0"/>
          <w:color w:val="auto"/>
          <w:sz w:val="28"/>
          <w:szCs w:val="28"/>
        </w:rPr>
        <w:t>请用合适的字体字号（如5号楷体或宋体）和行距排版</w:t>
      </w:r>
      <w:r>
        <w:rPr>
          <w:rFonts w:hint="eastAsia" w:asciiTheme="minorEastAsia" w:hAnsiTheme="minorEastAsia" w:cstheme="minorEastAsia"/>
          <w:strike w:val="0"/>
          <w:dstrike w:val="0"/>
          <w:color w:val="auto"/>
          <w:sz w:val="28"/>
          <w:szCs w:val="28"/>
          <w:lang w:eastAsia="zh-CN"/>
        </w:rPr>
        <w:t>，</w:t>
      </w:r>
      <w:r>
        <w:rPr>
          <w:rFonts w:hint="eastAsia" w:asciiTheme="minorEastAsia" w:hAnsiTheme="minorEastAsia" w:eastAsiaTheme="minorEastAsia" w:cstheme="minorEastAsia"/>
          <w:strike w:val="0"/>
          <w:dstrike w:val="0"/>
          <w:color w:val="auto"/>
          <w:sz w:val="28"/>
          <w:szCs w:val="28"/>
        </w:rPr>
        <w:t>各级标题可用</w:t>
      </w:r>
      <w:r>
        <w:rPr>
          <w:rFonts w:hint="eastAsia" w:asciiTheme="minorEastAsia" w:hAnsiTheme="minorEastAsia" w:eastAsiaTheme="minorEastAsia" w:cstheme="minorEastAsia"/>
          <w:b/>
          <w:strike w:val="0"/>
          <w:dstrike w:val="0"/>
          <w:color w:val="auto"/>
          <w:sz w:val="28"/>
          <w:szCs w:val="28"/>
        </w:rPr>
        <w:t>黑体字</w:t>
      </w:r>
      <w:r>
        <w:rPr>
          <w:rFonts w:hint="eastAsia" w:asciiTheme="minorEastAsia" w:hAnsiTheme="minorEastAsia" w:eastAsiaTheme="minorEastAsia" w:cstheme="minorEastAsia"/>
          <w:strike w:val="0"/>
          <w:dstrike w:val="0"/>
          <w:color w:val="auto"/>
          <w:sz w:val="28"/>
          <w:szCs w:val="28"/>
        </w:rPr>
        <w:t>。</w:t>
      </w:r>
    </w:p>
    <w:p>
      <w:pPr>
        <w:spacing w:line="360" w:lineRule="auto"/>
        <w:ind w:firstLine="562" w:firstLineChars="200"/>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sz w:val="28"/>
          <w:szCs w:val="28"/>
        </w:rPr>
        <w:t>十七、2022年国家社科基金项目实行网络申报。申请人在线申报的同时仍需提交纸质版《申请书》，《活页》不需提交纸质版。</w:t>
      </w:r>
    </w:p>
    <w:p>
      <w:pPr>
        <w:spacing w:line="360" w:lineRule="auto"/>
        <w:ind w:firstLine="560" w:firstLineChars="200"/>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申请人需登陆国家社科基金科研创新服务管理平台（http：//www.nopss.gov.cn/），下载国家社会科学基金项目申请书（网络填报版）并填写相关信息，检查内容无误后（申请书第一行出现“您现在可以上传申请书”的提示）通过项目申报系统上传申请书。</w:t>
      </w:r>
    </w:p>
    <w:p>
      <w:pPr>
        <w:spacing w:line="360" w:lineRule="auto"/>
        <w:ind w:firstLine="560" w:firstLineChars="200"/>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国家社科基金科研创新服务管理平台中的“项目申报系统”为本次申报的唯一网络平台，网络申报办法及流程管理以该系统为准。有关申报系统及技术问题请咨询400-800-1636，电子信箱：</w:t>
      </w:r>
      <w:r>
        <w:rPr>
          <w:rFonts w:hint="eastAsia" w:asciiTheme="minorEastAsia" w:hAnsiTheme="minorEastAsia" w:eastAsiaTheme="minorEastAsia" w:cstheme="minorEastAsia"/>
          <w:b w:val="0"/>
          <w:bCs w:val="0"/>
          <w:sz w:val="28"/>
          <w:szCs w:val="28"/>
        </w:rPr>
        <w:fldChar w:fldCharType="begin"/>
      </w:r>
      <w:r>
        <w:rPr>
          <w:rFonts w:hint="eastAsia" w:asciiTheme="minorEastAsia" w:hAnsiTheme="minorEastAsia" w:eastAsiaTheme="minorEastAsia" w:cstheme="minorEastAsia"/>
          <w:b w:val="0"/>
          <w:bCs w:val="0"/>
          <w:sz w:val="28"/>
          <w:szCs w:val="28"/>
        </w:rPr>
        <w:instrText xml:space="preserve"> HYPERLINK "mailto:support@e-plugger.com。" </w:instrText>
      </w:r>
      <w:r>
        <w:rPr>
          <w:rFonts w:hint="eastAsia" w:asciiTheme="minorEastAsia" w:hAnsiTheme="minorEastAsia" w:eastAsiaTheme="minorEastAsia" w:cstheme="minorEastAsia"/>
          <w:b w:val="0"/>
          <w:bCs w:val="0"/>
          <w:sz w:val="28"/>
          <w:szCs w:val="28"/>
        </w:rPr>
        <w:fldChar w:fldCharType="separate"/>
      </w:r>
      <w:r>
        <w:rPr>
          <w:rStyle w:val="6"/>
          <w:rFonts w:hint="eastAsia" w:asciiTheme="minorEastAsia" w:hAnsiTheme="minorEastAsia" w:eastAsiaTheme="minorEastAsia" w:cstheme="minorEastAsia"/>
          <w:b w:val="0"/>
          <w:bCs w:val="0"/>
          <w:sz w:val="28"/>
          <w:szCs w:val="28"/>
        </w:rPr>
        <w:t>support@e-plugger.com。</w:t>
      </w:r>
      <w:r>
        <w:rPr>
          <w:rFonts w:hint="eastAsia" w:asciiTheme="minorEastAsia" w:hAnsiTheme="minorEastAsia" w:eastAsiaTheme="minorEastAsia" w:cstheme="minorEastAsia"/>
          <w:b w:val="0"/>
          <w:bCs w:val="0"/>
          <w:sz w:val="28"/>
          <w:szCs w:val="28"/>
        </w:rPr>
        <w:fldChar w:fldCharType="end"/>
      </w:r>
    </w:p>
    <w:p>
      <w:pPr>
        <w:spacing w:line="360" w:lineRule="auto"/>
        <w:ind w:firstLine="562" w:firstLineChars="200"/>
        <w:rPr>
          <w:rFonts w:hint="eastAsia" w:asciiTheme="minorEastAsia" w:hAnsiTheme="minorEastAsia" w:eastAsiaTheme="minorEastAsia" w:cstheme="minorEastAsia"/>
          <w:b/>
          <w:bCs/>
          <w:color w:val="FF0000"/>
          <w:sz w:val="28"/>
          <w:szCs w:val="28"/>
          <w:lang w:val="en-US" w:eastAsia="zh-CN"/>
        </w:rPr>
      </w:pPr>
      <w:r>
        <w:rPr>
          <w:rFonts w:hint="eastAsia" w:asciiTheme="minorEastAsia" w:hAnsiTheme="minorEastAsia" w:cstheme="minorEastAsia"/>
          <w:b/>
          <w:bCs/>
          <w:color w:val="FF0000"/>
          <w:sz w:val="28"/>
          <w:szCs w:val="28"/>
          <w:lang w:val="en-US" w:eastAsia="zh-CN"/>
        </w:rPr>
        <w:t>十八、学校相关申报安排：</w:t>
      </w:r>
    </w:p>
    <w:p>
      <w:pPr>
        <w:spacing w:line="360" w:lineRule="auto"/>
        <w:ind w:firstLine="562" w:firstLineChars="200"/>
        <w:rPr>
          <w:rFonts w:hint="eastAsia" w:asciiTheme="minorEastAsia" w:hAnsiTheme="minorEastAsia" w:eastAsiaTheme="minorEastAsia" w:cstheme="minorEastAsia"/>
          <w:b/>
          <w:bCs/>
          <w:color w:val="FF0000"/>
          <w:sz w:val="28"/>
          <w:szCs w:val="28"/>
          <w:highlight w:val="none"/>
        </w:rPr>
      </w:pPr>
      <w:r>
        <w:rPr>
          <w:rFonts w:hint="eastAsia" w:asciiTheme="minorEastAsia" w:hAnsiTheme="minorEastAsia" w:eastAsiaTheme="minorEastAsia" w:cstheme="minorEastAsia"/>
          <w:b/>
          <w:bCs/>
          <w:color w:val="FF0000"/>
          <w:sz w:val="28"/>
          <w:szCs w:val="28"/>
          <w:highlight w:val="none"/>
        </w:rPr>
        <w:t>202</w:t>
      </w:r>
      <w:r>
        <w:rPr>
          <w:rFonts w:hint="eastAsia" w:asciiTheme="minorEastAsia" w:hAnsiTheme="minorEastAsia" w:eastAsiaTheme="minorEastAsia" w:cstheme="minorEastAsia"/>
          <w:b/>
          <w:bCs/>
          <w:color w:val="FF0000"/>
          <w:sz w:val="28"/>
          <w:szCs w:val="28"/>
          <w:highlight w:val="none"/>
          <w:lang w:val="en-US" w:eastAsia="zh-CN"/>
        </w:rPr>
        <w:t>2</w:t>
      </w:r>
      <w:r>
        <w:rPr>
          <w:rFonts w:hint="eastAsia" w:asciiTheme="minorEastAsia" w:hAnsiTheme="minorEastAsia" w:eastAsiaTheme="minorEastAsia" w:cstheme="minorEastAsia"/>
          <w:b/>
          <w:bCs/>
          <w:color w:val="FF0000"/>
          <w:sz w:val="28"/>
          <w:szCs w:val="28"/>
          <w:highlight w:val="none"/>
        </w:rPr>
        <w:t>年国家社科基金年度项目采取实体院系-文科院二级申报管理模式，文科院不单独受理个人材料上报。校机关、理科院系等无专职文科科研秘书单位的申报人请直接与文科院申报负责人联系。</w:t>
      </w:r>
    </w:p>
    <w:p>
      <w:pPr>
        <w:spacing w:line="360" w:lineRule="auto"/>
        <w:ind w:firstLine="562"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sz w:val="28"/>
          <w:szCs w:val="28"/>
        </w:rPr>
        <w:t>（1）202</w:t>
      </w:r>
      <w:r>
        <w:rPr>
          <w:rFonts w:hint="eastAsia" w:asciiTheme="minorEastAsia" w:hAnsiTheme="minorEastAsia" w:eastAsiaTheme="minorEastAsia" w:cstheme="minorEastAsia"/>
          <w:b/>
          <w:sz w:val="28"/>
          <w:szCs w:val="28"/>
          <w:lang w:val="en-US" w:eastAsia="zh-CN"/>
        </w:rPr>
        <w:t>2</w:t>
      </w:r>
      <w:r>
        <w:rPr>
          <w:rFonts w:hint="eastAsia" w:asciiTheme="minorEastAsia" w:hAnsiTheme="minorEastAsia" w:eastAsiaTheme="minorEastAsia" w:cstheme="minorEastAsia"/>
          <w:b/>
          <w:sz w:val="28"/>
          <w:szCs w:val="28"/>
        </w:rPr>
        <w:t>年1月</w:t>
      </w:r>
      <w:r>
        <w:rPr>
          <w:rFonts w:hint="eastAsia" w:asciiTheme="minorEastAsia" w:hAnsiTheme="minorEastAsia" w:eastAsiaTheme="minorEastAsia" w:cstheme="minorEastAsia"/>
          <w:b/>
          <w:sz w:val="28"/>
          <w:szCs w:val="28"/>
          <w:lang w:val="en-US" w:eastAsia="zh-CN"/>
        </w:rPr>
        <w:t>20</w:t>
      </w:r>
      <w:r>
        <w:rPr>
          <w:rFonts w:hint="eastAsia" w:asciiTheme="minorEastAsia" w:hAnsiTheme="minorEastAsia" w:eastAsiaTheme="minorEastAsia" w:cstheme="minorEastAsia"/>
          <w:b/>
          <w:sz w:val="28"/>
          <w:szCs w:val="28"/>
        </w:rPr>
        <w:t>日前，各部院系下达通知、组织项目</w:t>
      </w:r>
      <w:r>
        <w:rPr>
          <w:rFonts w:hint="eastAsia" w:asciiTheme="minorEastAsia" w:hAnsiTheme="minorEastAsia" w:cstheme="minorEastAsia"/>
          <w:b/>
          <w:sz w:val="28"/>
          <w:szCs w:val="28"/>
          <w:lang w:val="en-US" w:eastAsia="zh-CN"/>
        </w:rPr>
        <w:t>选题论证指导。</w:t>
      </w:r>
      <w:r>
        <w:rPr>
          <w:rFonts w:hint="eastAsia" w:asciiTheme="minorEastAsia" w:hAnsiTheme="minorEastAsia" w:eastAsiaTheme="minorEastAsia" w:cstheme="minorEastAsia"/>
          <w:sz w:val="28"/>
          <w:szCs w:val="28"/>
        </w:rPr>
        <w:t>各部院系应重视申报工作，明确申报时间节点，充分</w:t>
      </w:r>
      <w:r>
        <w:rPr>
          <w:rFonts w:hint="eastAsia" w:asciiTheme="minorEastAsia" w:hAnsiTheme="minorEastAsia" w:cstheme="minorEastAsia"/>
          <w:sz w:val="28"/>
          <w:szCs w:val="28"/>
          <w:lang w:val="en-US" w:eastAsia="zh-CN"/>
        </w:rPr>
        <w:t>动员有申报资格的教师参与申报，并</w:t>
      </w:r>
      <w:r>
        <w:rPr>
          <w:rFonts w:hint="eastAsia" w:asciiTheme="minorEastAsia" w:hAnsiTheme="minorEastAsia" w:eastAsiaTheme="minorEastAsia" w:cstheme="minorEastAsia"/>
          <w:sz w:val="28"/>
          <w:szCs w:val="28"/>
        </w:rPr>
        <w:t>组织相关专家，以</w:t>
      </w:r>
      <w:r>
        <w:rPr>
          <w:rFonts w:hint="eastAsia" w:asciiTheme="minorEastAsia" w:hAnsiTheme="minorEastAsia" w:cstheme="minorEastAsia"/>
          <w:sz w:val="28"/>
          <w:szCs w:val="28"/>
          <w:lang w:val="en-US" w:eastAsia="zh-CN"/>
        </w:rPr>
        <w:t>统一辅导、一对一辅导、线上辅导等形式</w:t>
      </w:r>
      <w:r>
        <w:rPr>
          <w:rFonts w:hint="eastAsia" w:asciiTheme="minorEastAsia" w:hAnsiTheme="minorEastAsia" w:eastAsiaTheme="minorEastAsia" w:cstheme="minorEastAsia"/>
          <w:sz w:val="28"/>
          <w:szCs w:val="28"/>
        </w:rPr>
        <w:t>对本院系申报</w:t>
      </w:r>
      <w:r>
        <w:rPr>
          <w:rFonts w:hint="eastAsia" w:asciiTheme="minorEastAsia" w:hAnsiTheme="minorEastAsia" w:cstheme="minorEastAsia"/>
          <w:sz w:val="28"/>
          <w:szCs w:val="28"/>
          <w:lang w:val="en-US" w:eastAsia="zh-CN"/>
        </w:rPr>
        <w:t>选题</w:t>
      </w:r>
      <w:r>
        <w:rPr>
          <w:rFonts w:hint="eastAsia" w:asciiTheme="minorEastAsia" w:hAnsiTheme="minorEastAsia" w:eastAsiaTheme="minorEastAsia" w:cstheme="minorEastAsia"/>
          <w:sz w:val="28"/>
          <w:szCs w:val="28"/>
        </w:rPr>
        <w:t>进行论证把关。</w:t>
      </w:r>
    </w:p>
    <w:p>
      <w:pPr>
        <w:spacing w:line="360" w:lineRule="auto"/>
        <w:ind w:firstLine="562" w:firstLineChars="200"/>
        <w:rPr>
          <w:rFonts w:hint="default"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b/>
          <w:sz w:val="28"/>
          <w:szCs w:val="28"/>
          <w:lang w:eastAsia="zh-CN"/>
        </w:rPr>
        <w:t>（</w:t>
      </w:r>
      <w:r>
        <w:rPr>
          <w:rFonts w:hint="eastAsia" w:asciiTheme="minorEastAsia" w:hAnsiTheme="minorEastAsia" w:eastAsiaTheme="minorEastAsia" w:cstheme="minorEastAsia"/>
          <w:b/>
          <w:sz w:val="28"/>
          <w:szCs w:val="28"/>
          <w:lang w:val="en-US" w:eastAsia="zh-CN"/>
        </w:rPr>
        <w:t>2</w:t>
      </w:r>
      <w:r>
        <w:rPr>
          <w:rFonts w:hint="eastAsia" w:asciiTheme="minorEastAsia" w:hAnsiTheme="minorEastAsia" w:eastAsiaTheme="minorEastAsia" w:cstheme="minorEastAsia"/>
          <w:b/>
          <w:sz w:val="28"/>
          <w:szCs w:val="28"/>
          <w:lang w:eastAsia="zh-CN"/>
        </w:rPr>
        <w:t>）</w:t>
      </w:r>
      <w:r>
        <w:rPr>
          <w:rFonts w:hint="eastAsia" w:asciiTheme="minorEastAsia" w:hAnsiTheme="minorEastAsia" w:eastAsiaTheme="minorEastAsia" w:cstheme="minorEastAsia"/>
          <w:b/>
          <w:sz w:val="28"/>
          <w:szCs w:val="28"/>
        </w:rPr>
        <w:t>202</w:t>
      </w:r>
      <w:r>
        <w:rPr>
          <w:rFonts w:hint="eastAsia" w:asciiTheme="minorEastAsia" w:hAnsiTheme="minorEastAsia" w:eastAsiaTheme="minorEastAsia" w:cstheme="minorEastAsia"/>
          <w:b/>
          <w:sz w:val="28"/>
          <w:szCs w:val="28"/>
          <w:lang w:val="en-US" w:eastAsia="zh-CN"/>
        </w:rPr>
        <w:t>2</w:t>
      </w:r>
      <w:r>
        <w:rPr>
          <w:rFonts w:hint="eastAsia" w:asciiTheme="minorEastAsia" w:hAnsiTheme="minorEastAsia" w:eastAsiaTheme="minorEastAsia" w:cstheme="minorEastAsia"/>
          <w:b/>
          <w:sz w:val="28"/>
          <w:szCs w:val="28"/>
        </w:rPr>
        <w:t>年1月</w:t>
      </w:r>
      <w:r>
        <w:rPr>
          <w:rFonts w:hint="eastAsia" w:asciiTheme="minorEastAsia" w:hAnsiTheme="minorEastAsia" w:cstheme="minorEastAsia"/>
          <w:b/>
          <w:sz w:val="28"/>
          <w:szCs w:val="28"/>
          <w:lang w:val="en-US" w:eastAsia="zh-CN"/>
        </w:rPr>
        <w:t>22</w:t>
      </w:r>
      <w:r>
        <w:rPr>
          <w:rFonts w:hint="eastAsia" w:asciiTheme="minorEastAsia" w:hAnsiTheme="minorEastAsia" w:eastAsiaTheme="minorEastAsia" w:cstheme="minorEastAsia"/>
          <w:b/>
          <w:sz w:val="28"/>
          <w:szCs w:val="28"/>
        </w:rPr>
        <w:t>日前，各部院系</w:t>
      </w:r>
      <w:r>
        <w:rPr>
          <w:rFonts w:hint="eastAsia" w:asciiTheme="minorEastAsia" w:hAnsiTheme="minorEastAsia" w:cstheme="minorEastAsia"/>
          <w:b/>
          <w:sz w:val="28"/>
          <w:szCs w:val="28"/>
          <w:lang w:val="en-US" w:eastAsia="zh-CN"/>
        </w:rPr>
        <w:t>报送本单位申报选题等信息。</w:t>
      </w:r>
      <w:r>
        <w:rPr>
          <w:rFonts w:hint="eastAsia" w:asciiTheme="minorEastAsia" w:hAnsiTheme="minorEastAsia" w:cstheme="minorEastAsia"/>
          <w:b w:val="0"/>
          <w:bCs/>
          <w:sz w:val="28"/>
          <w:szCs w:val="28"/>
          <w:lang w:val="en-US" w:eastAsia="zh-CN"/>
        </w:rPr>
        <w:t>报送信息包括申报人姓名、所在院系、拟申报选题、所属学科等，</w:t>
      </w:r>
      <w:r>
        <w:rPr>
          <w:rFonts w:hint="eastAsia" w:asciiTheme="minorEastAsia" w:hAnsiTheme="minorEastAsia" w:eastAsiaTheme="minorEastAsia" w:cstheme="minorEastAsia"/>
          <w:b w:val="0"/>
          <w:bCs/>
          <w:sz w:val="28"/>
          <w:szCs w:val="28"/>
        </w:rPr>
        <w:t>发至gaojiayi@admin.ecnu.edu.cn</w:t>
      </w:r>
      <w:r>
        <w:rPr>
          <w:rFonts w:hint="eastAsia" w:asciiTheme="minorEastAsia" w:hAnsiTheme="minorEastAsia" w:cstheme="minorEastAsia"/>
          <w:b w:val="0"/>
          <w:bCs/>
          <w:sz w:val="28"/>
          <w:szCs w:val="28"/>
          <w:lang w:val="en-US" w:eastAsia="zh-CN"/>
        </w:rPr>
        <w:t>。文科院将组织专家对选题进一步论证。</w:t>
      </w:r>
    </w:p>
    <w:p>
      <w:pPr>
        <w:numPr>
          <w:ilvl w:val="0"/>
          <w:numId w:val="0"/>
        </w:numPr>
        <w:spacing w:line="360" w:lineRule="auto"/>
        <w:ind w:firstLine="562" w:firstLineChars="200"/>
        <w:rPr>
          <w:rFonts w:hint="eastAsia" w:asciiTheme="minorEastAsia" w:hAnsiTheme="minorEastAsia" w:eastAsiaTheme="minorEastAsia" w:cstheme="minorEastAsia"/>
          <w:sz w:val="28"/>
          <w:szCs w:val="28"/>
        </w:rPr>
      </w:pPr>
      <w:r>
        <w:rPr>
          <w:rFonts w:hint="eastAsia" w:asciiTheme="minorEastAsia" w:hAnsiTheme="minorEastAsia" w:cstheme="minorEastAsia"/>
          <w:b/>
          <w:sz w:val="28"/>
          <w:szCs w:val="28"/>
          <w:lang w:eastAsia="zh-CN"/>
        </w:rPr>
        <w:t>（</w:t>
      </w:r>
      <w:r>
        <w:rPr>
          <w:rFonts w:hint="eastAsia" w:asciiTheme="minorEastAsia" w:hAnsiTheme="minorEastAsia" w:cstheme="minorEastAsia"/>
          <w:b/>
          <w:sz w:val="28"/>
          <w:szCs w:val="28"/>
          <w:lang w:val="en-US" w:eastAsia="zh-CN"/>
        </w:rPr>
        <w:t>3</w:t>
      </w:r>
      <w:r>
        <w:rPr>
          <w:rFonts w:hint="eastAsia" w:asciiTheme="minorEastAsia" w:hAnsiTheme="minorEastAsia" w:cstheme="minorEastAsia"/>
          <w:b/>
          <w:sz w:val="28"/>
          <w:szCs w:val="28"/>
          <w:lang w:eastAsia="zh-CN"/>
        </w:rPr>
        <w:t>）</w:t>
      </w:r>
      <w:r>
        <w:rPr>
          <w:rFonts w:hint="eastAsia" w:asciiTheme="minorEastAsia" w:hAnsiTheme="minorEastAsia" w:eastAsiaTheme="minorEastAsia" w:cstheme="minorEastAsia"/>
          <w:b/>
          <w:sz w:val="28"/>
          <w:szCs w:val="28"/>
        </w:rPr>
        <w:t>即日起，申报人填写标书和修改标书</w:t>
      </w:r>
      <w:r>
        <w:rPr>
          <w:rFonts w:hint="eastAsia" w:asciiTheme="minorEastAsia" w:hAnsiTheme="minorEastAsia" w:cstheme="minorEastAsia"/>
          <w:b/>
          <w:sz w:val="28"/>
          <w:szCs w:val="28"/>
          <w:lang w:eastAsia="zh-CN"/>
        </w:rPr>
        <w:t>，</w:t>
      </w:r>
      <w:r>
        <w:rPr>
          <w:rFonts w:hint="eastAsia" w:asciiTheme="minorEastAsia" w:hAnsiTheme="minorEastAsia" w:cstheme="minorEastAsia"/>
          <w:b/>
          <w:sz w:val="28"/>
          <w:szCs w:val="28"/>
          <w:lang w:val="en-US" w:eastAsia="zh-CN"/>
        </w:rPr>
        <w:t>各部院系组织论证。</w:t>
      </w:r>
      <w:r>
        <w:rPr>
          <w:rFonts w:hint="eastAsia" w:asciiTheme="minorEastAsia" w:hAnsiTheme="minorEastAsia" w:eastAsiaTheme="minorEastAsia" w:cstheme="minorEastAsia"/>
          <w:sz w:val="28"/>
          <w:szCs w:val="28"/>
        </w:rPr>
        <w:t>请申报人参考附件8《填写注意事项》及附件9《申报形式自查确认表》认真核对</w:t>
      </w:r>
      <w:r>
        <w:rPr>
          <w:rFonts w:hint="eastAsia" w:asciiTheme="minorEastAsia" w:hAnsiTheme="minorEastAsia" w:cstheme="minorEastAsia"/>
          <w:sz w:val="28"/>
          <w:szCs w:val="28"/>
          <w:lang w:val="en-US" w:eastAsia="zh-CN"/>
        </w:rPr>
        <w:t>填写</w:t>
      </w:r>
      <w:r>
        <w:rPr>
          <w:rFonts w:hint="eastAsia" w:asciiTheme="minorEastAsia" w:hAnsiTheme="minorEastAsia" w:eastAsiaTheme="minorEastAsia" w:cstheme="minorEastAsia"/>
          <w:sz w:val="28"/>
          <w:szCs w:val="28"/>
        </w:rPr>
        <w:t>内容及填报规范。此过程中可将《申请书》及《活页》，发至gaojiayi@admin.ecnu.edu.cn，文科院会协助审核标书内容及规范。邮件标题请注明“院系+姓名+国家社科初稿</w:t>
      </w:r>
      <w:r>
        <w:rPr>
          <w:rFonts w:hint="eastAsia" w:asciiTheme="minorEastAsia" w:hAnsiTheme="minorEastAsia" w:eastAsiaTheme="minorEastAsia" w:cstheme="minorEastAsia"/>
          <w:sz w:val="28"/>
          <w:szCs w:val="28"/>
          <w:lang w:val="en-US" w:eastAsia="zh-CN"/>
        </w:rPr>
        <w:t>格式审核</w:t>
      </w:r>
      <w:r>
        <w:rPr>
          <w:rFonts w:hint="eastAsia" w:asciiTheme="minorEastAsia" w:hAnsiTheme="minorEastAsia" w:eastAsiaTheme="minorEastAsia" w:cstheme="minorEastAsia"/>
          <w:sz w:val="28"/>
          <w:szCs w:val="28"/>
        </w:rPr>
        <w:t>”</w:t>
      </w:r>
      <w:r>
        <w:rPr>
          <w:rFonts w:hint="eastAsia" w:asciiTheme="minorEastAsia" w:hAnsiTheme="minorEastAsia" w:cstheme="minorEastAsia"/>
          <w:sz w:val="28"/>
          <w:szCs w:val="28"/>
          <w:lang w:eastAsia="zh-CN"/>
        </w:rPr>
        <w:t>，</w:t>
      </w:r>
      <w:r>
        <w:rPr>
          <w:rFonts w:hint="eastAsia" w:asciiTheme="minorEastAsia" w:hAnsiTheme="minorEastAsia" w:eastAsiaTheme="minorEastAsia" w:cstheme="minorEastAsia"/>
          <w:sz w:val="28"/>
          <w:szCs w:val="28"/>
        </w:rPr>
        <w:t>以便及时反馈意见。</w:t>
      </w:r>
    </w:p>
    <w:p>
      <w:pPr>
        <w:numPr>
          <w:ilvl w:val="0"/>
          <w:numId w:val="0"/>
        </w:numPr>
        <w:spacing w:line="360" w:lineRule="auto"/>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 xml:space="preserve">    各部院系组织相关专家，以统一辅导、一对一辅导、线上辅导等形式对本单位申报标书进行论证把关。</w:t>
      </w:r>
    </w:p>
    <w:p>
      <w:pPr>
        <w:spacing w:line="360" w:lineRule="auto"/>
        <w:ind w:firstLine="562" w:firstLineChars="200"/>
        <w:rPr>
          <w:rFonts w:hint="eastAsia" w:asciiTheme="minorEastAsia" w:hAnsiTheme="minorEastAsia" w:eastAsiaTheme="minorEastAsia" w:cstheme="minorEastAsia"/>
          <w:b/>
          <w:sz w:val="28"/>
          <w:szCs w:val="28"/>
          <w:lang w:val="en-US" w:eastAsia="zh-CN"/>
        </w:rPr>
      </w:pPr>
      <w:r>
        <w:rPr>
          <w:rFonts w:hint="eastAsia" w:asciiTheme="minorEastAsia" w:hAnsiTheme="minorEastAsia" w:eastAsiaTheme="minorEastAsia" w:cstheme="minorEastAsia"/>
          <w:b/>
          <w:sz w:val="28"/>
          <w:szCs w:val="28"/>
        </w:rPr>
        <w:t>（</w:t>
      </w:r>
      <w:r>
        <w:rPr>
          <w:rFonts w:hint="eastAsia" w:asciiTheme="minorEastAsia" w:hAnsiTheme="minorEastAsia" w:cstheme="minorEastAsia"/>
          <w:b/>
          <w:sz w:val="28"/>
          <w:szCs w:val="28"/>
          <w:lang w:val="en-US" w:eastAsia="zh-CN"/>
        </w:rPr>
        <w:t>4</w:t>
      </w:r>
      <w:r>
        <w:rPr>
          <w:rFonts w:hint="eastAsia" w:asciiTheme="minorEastAsia" w:hAnsiTheme="minorEastAsia" w:eastAsiaTheme="minorEastAsia" w:cstheme="minorEastAsia"/>
          <w:b/>
          <w:sz w:val="28"/>
          <w:szCs w:val="28"/>
        </w:rPr>
        <w:t>）202</w:t>
      </w:r>
      <w:r>
        <w:rPr>
          <w:rFonts w:hint="eastAsia" w:asciiTheme="minorEastAsia" w:hAnsiTheme="minorEastAsia" w:eastAsiaTheme="minorEastAsia" w:cstheme="minorEastAsia"/>
          <w:b/>
          <w:sz w:val="28"/>
          <w:szCs w:val="28"/>
          <w:lang w:val="en-US" w:eastAsia="zh-CN"/>
        </w:rPr>
        <w:t>2</w:t>
      </w:r>
      <w:r>
        <w:rPr>
          <w:rFonts w:hint="eastAsia" w:asciiTheme="minorEastAsia" w:hAnsiTheme="minorEastAsia" w:eastAsiaTheme="minorEastAsia" w:cstheme="minorEastAsia"/>
          <w:b/>
          <w:sz w:val="28"/>
          <w:szCs w:val="28"/>
        </w:rPr>
        <w:t>年</w:t>
      </w:r>
      <w:r>
        <w:rPr>
          <w:rFonts w:hint="eastAsia" w:asciiTheme="minorEastAsia" w:hAnsiTheme="minorEastAsia" w:cstheme="minorEastAsia"/>
          <w:b/>
          <w:sz w:val="28"/>
          <w:szCs w:val="28"/>
          <w:lang w:val="en-US" w:eastAsia="zh-CN"/>
        </w:rPr>
        <w:t>2</w:t>
      </w:r>
      <w:r>
        <w:rPr>
          <w:rFonts w:hint="eastAsia" w:asciiTheme="minorEastAsia" w:hAnsiTheme="minorEastAsia" w:eastAsiaTheme="minorEastAsia" w:cstheme="minorEastAsia"/>
          <w:b/>
          <w:sz w:val="28"/>
          <w:szCs w:val="28"/>
          <w:lang w:val="en-US" w:eastAsia="zh-CN"/>
        </w:rPr>
        <w:t>月</w:t>
      </w:r>
      <w:r>
        <w:rPr>
          <w:rFonts w:hint="eastAsia" w:asciiTheme="minorEastAsia" w:hAnsiTheme="minorEastAsia" w:cstheme="minorEastAsia"/>
          <w:b/>
          <w:sz w:val="28"/>
          <w:szCs w:val="28"/>
          <w:lang w:val="en-US" w:eastAsia="zh-CN"/>
        </w:rPr>
        <w:t>中下</w:t>
      </w:r>
      <w:r>
        <w:rPr>
          <w:rFonts w:hint="eastAsia" w:asciiTheme="minorEastAsia" w:hAnsiTheme="minorEastAsia" w:eastAsiaTheme="minorEastAsia" w:cstheme="minorEastAsia"/>
          <w:b/>
          <w:sz w:val="28"/>
          <w:szCs w:val="28"/>
          <w:lang w:val="en-US" w:eastAsia="zh-CN"/>
        </w:rPr>
        <w:t>旬</w:t>
      </w:r>
      <w:r>
        <w:rPr>
          <w:rFonts w:hint="eastAsia" w:asciiTheme="minorEastAsia" w:hAnsiTheme="minorEastAsia" w:eastAsiaTheme="minorEastAsia" w:cstheme="minorEastAsia"/>
          <w:b/>
          <w:sz w:val="28"/>
          <w:szCs w:val="28"/>
        </w:rPr>
        <w:t>，</w:t>
      </w:r>
      <w:r>
        <w:rPr>
          <w:rFonts w:hint="eastAsia" w:asciiTheme="minorEastAsia" w:hAnsiTheme="minorEastAsia" w:cstheme="minorEastAsia"/>
          <w:b/>
          <w:sz w:val="28"/>
          <w:szCs w:val="28"/>
          <w:lang w:val="en-US" w:eastAsia="zh-CN"/>
        </w:rPr>
        <w:t>文科院</w:t>
      </w:r>
      <w:r>
        <w:rPr>
          <w:rFonts w:hint="eastAsia" w:asciiTheme="minorEastAsia" w:hAnsiTheme="minorEastAsia" w:eastAsiaTheme="minorEastAsia" w:cstheme="minorEastAsia"/>
          <w:b/>
          <w:sz w:val="28"/>
          <w:szCs w:val="28"/>
        </w:rPr>
        <w:t>将统一组织</w:t>
      </w:r>
      <w:r>
        <w:rPr>
          <w:rFonts w:hint="eastAsia" w:asciiTheme="minorEastAsia" w:hAnsiTheme="minorEastAsia" w:cstheme="minorEastAsia"/>
          <w:b/>
          <w:sz w:val="28"/>
          <w:szCs w:val="28"/>
          <w:lang w:val="en-US" w:eastAsia="zh-CN"/>
        </w:rPr>
        <w:t>校级</w:t>
      </w:r>
      <w:r>
        <w:rPr>
          <w:rFonts w:hint="eastAsia" w:asciiTheme="minorEastAsia" w:hAnsiTheme="minorEastAsia" w:eastAsiaTheme="minorEastAsia" w:cstheme="minorEastAsia"/>
          <w:b/>
          <w:sz w:val="28"/>
          <w:szCs w:val="28"/>
        </w:rPr>
        <w:t>申报</w:t>
      </w:r>
      <w:r>
        <w:rPr>
          <w:rFonts w:hint="eastAsia" w:asciiTheme="minorEastAsia" w:hAnsiTheme="minorEastAsia" w:eastAsiaTheme="minorEastAsia" w:cstheme="minorEastAsia"/>
          <w:b/>
          <w:sz w:val="28"/>
          <w:szCs w:val="28"/>
          <w:lang w:val="en-US" w:eastAsia="zh-CN"/>
        </w:rPr>
        <w:t>论证</w:t>
      </w:r>
      <w:r>
        <w:rPr>
          <w:rFonts w:hint="eastAsia" w:asciiTheme="minorEastAsia" w:hAnsiTheme="minorEastAsia" w:eastAsiaTheme="minorEastAsia" w:cstheme="minorEastAsia"/>
          <w:b/>
          <w:sz w:val="28"/>
          <w:szCs w:val="28"/>
        </w:rPr>
        <w:t>会</w:t>
      </w:r>
      <w:r>
        <w:rPr>
          <w:rFonts w:hint="eastAsia" w:asciiTheme="minorEastAsia" w:hAnsiTheme="minorEastAsia" w:eastAsiaTheme="minorEastAsia" w:cstheme="minorEastAsia"/>
          <w:b/>
          <w:sz w:val="28"/>
          <w:szCs w:val="28"/>
          <w:lang w:val="en-US" w:eastAsia="zh-CN"/>
        </w:rPr>
        <w:t>。</w:t>
      </w:r>
    </w:p>
    <w:p>
      <w:pPr>
        <w:spacing w:line="360" w:lineRule="auto"/>
        <w:ind w:firstLine="562" w:firstLineChars="200"/>
        <w:rPr>
          <w:rFonts w:hint="default"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color w:val="FF0000"/>
          <w:sz w:val="28"/>
          <w:szCs w:val="28"/>
        </w:rPr>
        <w:t>（</w:t>
      </w:r>
      <w:r>
        <w:rPr>
          <w:rFonts w:hint="eastAsia" w:asciiTheme="minorEastAsia" w:hAnsiTheme="minorEastAsia" w:cstheme="minorEastAsia"/>
          <w:b/>
          <w:color w:val="FF0000"/>
          <w:sz w:val="28"/>
          <w:szCs w:val="28"/>
          <w:lang w:val="en-US" w:eastAsia="zh-CN"/>
        </w:rPr>
        <w:t>5</w:t>
      </w:r>
      <w:r>
        <w:rPr>
          <w:rFonts w:hint="eastAsia" w:asciiTheme="minorEastAsia" w:hAnsiTheme="minorEastAsia" w:eastAsiaTheme="minorEastAsia" w:cstheme="minorEastAsia"/>
          <w:b/>
          <w:color w:val="FF0000"/>
          <w:sz w:val="28"/>
          <w:szCs w:val="28"/>
        </w:rPr>
        <w:t>）202</w:t>
      </w:r>
      <w:r>
        <w:rPr>
          <w:rFonts w:hint="eastAsia" w:asciiTheme="minorEastAsia" w:hAnsiTheme="minorEastAsia" w:eastAsiaTheme="minorEastAsia" w:cstheme="minorEastAsia"/>
          <w:b/>
          <w:color w:val="FF0000"/>
          <w:sz w:val="28"/>
          <w:szCs w:val="28"/>
          <w:lang w:val="en-US" w:eastAsia="zh-CN"/>
        </w:rPr>
        <w:t>2</w:t>
      </w:r>
      <w:r>
        <w:rPr>
          <w:rFonts w:hint="eastAsia" w:asciiTheme="minorEastAsia" w:hAnsiTheme="minorEastAsia" w:eastAsiaTheme="minorEastAsia" w:cstheme="minorEastAsia"/>
          <w:b/>
          <w:color w:val="FF0000"/>
          <w:sz w:val="28"/>
          <w:szCs w:val="28"/>
        </w:rPr>
        <w:t>年3月1日-</w:t>
      </w:r>
      <w:r>
        <w:rPr>
          <w:rFonts w:hint="eastAsia" w:asciiTheme="minorEastAsia" w:hAnsiTheme="minorEastAsia" w:cstheme="minorEastAsia"/>
          <w:b/>
          <w:color w:val="FF0000"/>
          <w:sz w:val="28"/>
          <w:szCs w:val="28"/>
          <w:highlight w:val="none"/>
          <w:lang w:val="en-US" w:eastAsia="zh-CN"/>
        </w:rPr>
        <w:t>9</w:t>
      </w:r>
      <w:r>
        <w:rPr>
          <w:rFonts w:hint="eastAsia" w:asciiTheme="minorEastAsia" w:hAnsiTheme="minorEastAsia" w:eastAsiaTheme="minorEastAsia" w:cstheme="minorEastAsia"/>
          <w:b/>
          <w:color w:val="FF0000"/>
          <w:sz w:val="28"/>
          <w:szCs w:val="28"/>
          <w:highlight w:val="none"/>
        </w:rPr>
        <w:t>日</w:t>
      </w:r>
      <w:r>
        <w:rPr>
          <w:rFonts w:hint="eastAsia" w:asciiTheme="minorEastAsia" w:hAnsiTheme="minorEastAsia" w:eastAsiaTheme="minorEastAsia" w:cstheme="minorEastAsia"/>
          <w:b/>
          <w:color w:val="FF0000"/>
          <w:sz w:val="28"/>
          <w:szCs w:val="28"/>
        </w:rPr>
        <w:t>，</w:t>
      </w:r>
      <w:r>
        <w:rPr>
          <w:rFonts w:hint="eastAsia" w:asciiTheme="minorEastAsia" w:hAnsiTheme="minorEastAsia" w:cstheme="minorEastAsia"/>
          <w:b/>
          <w:color w:val="FF0000"/>
          <w:sz w:val="28"/>
          <w:szCs w:val="28"/>
          <w:lang w:val="en-US" w:eastAsia="zh-CN"/>
        </w:rPr>
        <w:t>申报人自行登陆国家社科基金科研创新服务管理平台（http：//www.nopss.gov.cn/）进行网络填报，并提交《申请书》</w:t>
      </w:r>
      <w:r>
        <w:rPr>
          <w:rFonts w:hint="eastAsia" w:asciiTheme="minorEastAsia" w:hAnsiTheme="minorEastAsia" w:eastAsiaTheme="minorEastAsia" w:cstheme="minorEastAsia"/>
          <w:b/>
          <w:bCs/>
          <w:color w:val="FF0000"/>
          <w:sz w:val="28"/>
          <w:szCs w:val="28"/>
        </w:rPr>
        <w:t>一式</w:t>
      </w:r>
      <w:r>
        <w:rPr>
          <w:rFonts w:hint="eastAsia" w:asciiTheme="minorEastAsia" w:hAnsiTheme="minorEastAsia" w:eastAsiaTheme="minorEastAsia" w:cstheme="minorEastAsia"/>
          <w:b/>
          <w:bCs/>
          <w:color w:val="FF0000"/>
          <w:sz w:val="28"/>
          <w:szCs w:val="28"/>
          <w:lang w:val="en-US" w:eastAsia="zh-CN"/>
        </w:rPr>
        <w:t>5</w:t>
      </w:r>
      <w:r>
        <w:rPr>
          <w:rFonts w:hint="eastAsia" w:asciiTheme="minorEastAsia" w:hAnsiTheme="minorEastAsia" w:eastAsiaTheme="minorEastAsia" w:cstheme="minorEastAsia"/>
          <w:b/>
          <w:bCs/>
          <w:color w:val="FF0000"/>
          <w:sz w:val="28"/>
          <w:szCs w:val="28"/>
        </w:rPr>
        <w:t>份(均为原件</w:t>
      </w:r>
      <w:r>
        <w:rPr>
          <w:rFonts w:hint="eastAsia" w:asciiTheme="minorEastAsia" w:hAnsiTheme="minorEastAsia" w:cstheme="minorEastAsia"/>
          <w:b/>
          <w:bCs/>
          <w:color w:val="FF0000"/>
          <w:sz w:val="28"/>
          <w:szCs w:val="28"/>
          <w:lang w:val="en-US" w:eastAsia="zh-CN"/>
        </w:rPr>
        <w:t>,A3纸双面印制，中缝装订）至科研秘书处，</w:t>
      </w:r>
      <w:r>
        <w:rPr>
          <w:rFonts w:hint="eastAsia" w:asciiTheme="minorEastAsia" w:hAnsiTheme="minorEastAsia" w:eastAsiaTheme="minorEastAsia" w:cstheme="minorEastAsia"/>
          <w:b/>
          <w:bCs/>
          <w:color w:val="FF0000"/>
          <w:sz w:val="28"/>
          <w:szCs w:val="28"/>
          <w:u w:val="single"/>
        </w:rPr>
        <w:t>并确保线上线下《申请书》内容完全一致。</w:t>
      </w:r>
    </w:p>
    <w:p>
      <w:pPr>
        <w:spacing w:line="360" w:lineRule="auto"/>
        <w:ind w:firstLine="562" w:firstLineChars="200"/>
        <w:rPr>
          <w:rFonts w:hint="eastAsia" w:asciiTheme="minorEastAsia" w:hAnsiTheme="minorEastAsia" w:eastAsiaTheme="minorEastAsia" w:cstheme="minorEastAsia"/>
          <w:color w:val="FF0000"/>
          <w:sz w:val="28"/>
          <w:szCs w:val="28"/>
        </w:rPr>
      </w:pPr>
      <w:r>
        <w:rPr>
          <w:rFonts w:hint="eastAsia" w:asciiTheme="minorEastAsia" w:hAnsiTheme="minorEastAsia" w:cstheme="minorEastAsia"/>
          <w:b/>
          <w:color w:val="FF0000"/>
          <w:sz w:val="28"/>
          <w:szCs w:val="28"/>
          <w:lang w:val="en-US" w:eastAsia="zh-CN"/>
        </w:rPr>
        <w:t>(6)2022年3月9-10</w:t>
      </w:r>
      <w:r>
        <w:rPr>
          <w:rFonts w:hint="eastAsia" w:asciiTheme="minorEastAsia" w:hAnsiTheme="minorEastAsia" w:cstheme="minorEastAsia"/>
          <w:b/>
          <w:color w:val="FF0000"/>
          <w:sz w:val="28"/>
          <w:szCs w:val="28"/>
          <w:highlight w:val="none"/>
          <w:lang w:val="en-US" w:eastAsia="zh-CN"/>
        </w:rPr>
        <w:t>日</w:t>
      </w:r>
      <w:r>
        <w:rPr>
          <w:rFonts w:hint="eastAsia" w:asciiTheme="minorEastAsia" w:hAnsiTheme="minorEastAsia" w:cstheme="minorEastAsia"/>
          <w:b/>
          <w:color w:val="FF0000"/>
          <w:sz w:val="28"/>
          <w:szCs w:val="28"/>
          <w:lang w:val="en-US" w:eastAsia="zh-CN"/>
        </w:rPr>
        <w:t>，</w:t>
      </w:r>
      <w:r>
        <w:rPr>
          <w:rFonts w:hint="eastAsia" w:asciiTheme="minorEastAsia" w:hAnsiTheme="minorEastAsia" w:eastAsiaTheme="minorEastAsia" w:cstheme="minorEastAsia"/>
          <w:b/>
          <w:color w:val="FF0000"/>
          <w:sz w:val="28"/>
          <w:szCs w:val="28"/>
        </w:rPr>
        <w:t>各单位科研秘书收取、核对申报标书</w:t>
      </w:r>
      <w:r>
        <w:rPr>
          <w:rFonts w:hint="eastAsia" w:asciiTheme="minorEastAsia" w:hAnsiTheme="minorEastAsia" w:cstheme="minorEastAsia"/>
          <w:b/>
          <w:color w:val="FF0000"/>
          <w:sz w:val="28"/>
          <w:szCs w:val="28"/>
          <w:lang w:val="en-US" w:eastAsia="zh-CN"/>
        </w:rPr>
        <w:t>阶段</w:t>
      </w:r>
      <w:r>
        <w:rPr>
          <w:rFonts w:hint="eastAsia" w:asciiTheme="minorEastAsia" w:hAnsiTheme="minorEastAsia" w:eastAsiaTheme="minorEastAsia" w:cstheme="minorEastAsia"/>
          <w:b/>
          <w:color w:val="FF0000"/>
          <w:sz w:val="28"/>
          <w:szCs w:val="28"/>
        </w:rPr>
        <w:t>：</w:t>
      </w:r>
      <w:r>
        <w:rPr>
          <w:rFonts w:hint="eastAsia" w:asciiTheme="minorEastAsia" w:hAnsiTheme="minorEastAsia" w:eastAsiaTheme="minorEastAsia" w:cstheme="minorEastAsia"/>
          <w:b/>
          <w:bCs/>
          <w:color w:val="FF0000"/>
          <w:sz w:val="28"/>
          <w:szCs w:val="28"/>
        </w:rPr>
        <w:t>收取材料时应根据《申报形式自查确认表》核对标书形式规范，如有遗漏问题应及时要求申报人修改后重新提交</w:t>
      </w:r>
      <w:r>
        <w:rPr>
          <w:rFonts w:hint="eastAsia" w:asciiTheme="minorEastAsia" w:hAnsiTheme="minorEastAsia" w:cstheme="minorEastAsia"/>
          <w:b/>
          <w:bCs/>
          <w:color w:val="FF0000"/>
          <w:sz w:val="28"/>
          <w:szCs w:val="28"/>
          <w:lang w:eastAsia="zh-CN"/>
        </w:rPr>
        <w:t>。</w:t>
      </w:r>
      <w:r>
        <w:rPr>
          <w:rFonts w:hint="eastAsia" w:asciiTheme="minorEastAsia" w:hAnsiTheme="minorEastAsia" w:eastAsiaTheme="minorEastAsia" w:cstheme="minorEastAsia"/>
          <w:b/>
          <w:bCs/>
          <w:strike w:val="0"/>
          <w:dstrike w:val="0"/>
          <w:color w:val="FF0000"/>
          <w:sz w:val="28"/>
          <w:szCs w:val="28"/>
          <w:highlight w:val="none"/>
          <w:lang w:val="en-US" w:eastAsia="zh-CN"/>
        </w:rPr>
        <w:t>将本单位申报书基本信息录入Excel版《</w:t>
      </w:r>
      <w:r>
        <w:rPr>
          <w:rFonts w:hint="eastAsia" w:asciiTheme="minorEastAsia" w:hAnsiTheme="minorEastAsia" w:eastAsiaTheme="minorEastAsia" w:cstheme="minorEastAsia"/>
          <w:b/>
          <w:bCs/>
          <w:strike w:val="0"/>
          <w:dstrike w:val="0"/>
          <w:color w:val="FF0000"/>
          <w:sz w:val="28"/>
          <w:szCs w:val="28"/>
          <w:highlight w:val="none"/>
        </w:rPr>
        <w:t>国家社会科学基金项目申报</w:t>
      </w:r>
      <w:r>
        <w:rPr>
          <w:rFonts w:hint="eastAsia" w:asciiTheme="minorEastAsia" w:hAnsiTheme="minorEastAsia" w:eastAsiaTheme="minorEastAsia" w:cstheme="minorEastAsia"/>
          <w:b/>
          <w:bCs/>
          <w:strike w:val="0"/>
          <w:dstrike w:val="0"/>
          <w:color w:val="FF0000"/>
          <w:sz w:val="28"/>
          <w:szCs w:val="28"/>
          <w:highlight w:val="none"/>
          <w:lang w:val="en-US" w:eastAsia="zh-CN"/>
        </w:rPr>
        <w:t>汇总表》。</w:t>
      </w:r>
      <w:r>
        <w:rPr>
          <w:rFonts w:hint="eastAsia" w:asciiTheme="minorEastAsia" w:hAnsiTheme="minorEastAsia" w:eastAsiaTheme="minorEastAsia" w:cstheme="minorEastAsia"/>
          <w:b/>
          <w:bCs/>
          <w:color w:val="FF0000"/>
          <w:sz w:val="28"/>
          <w:szCs w:val="28"/>
          <w:highlight w:val="none"/>
        </w:rPr>
        <w:t>《申报书》上只需相关签名，无需加盖实体院系公章。</w:t>
      </w:r>
    </w:p>
    <w:p>
      <w:pPr>
        <w:spacing w:line="360" w:lineRule="auto"/>
        <w:ind w:firstLine="562" w:firstLineChars="200"/>
        <w:rPr>
          <w:rFonts w:hint="eastAsia" w:asciiTheme="minorEastAsia" w:hAnsiTheme="minorEastAsia" w:eastAsiaTheme="minorEastAsia" w:cstheme="minorEastAsia"/>
          <w:b/>
          <w:bCs/>
          <w:color w:val="FF0000"/>
          <w:sz w:val="28"/>
          <w:szCs w:val="28"/>
          <w:u w:val="single"/>
        </w:rPr>
      </w:pPr>
      <w:r>
        <w:rPr>
          <w:rFonts w:hint="eastAsia" w:asciiTheme="minorEastAsia" w:hAnsiTheme="minorEastAsia" w:eastAsiaTheme="minorEastAsia" w:cstheme="minorEastAsia"/>
          <w:b/>
          <w:bCs/>
          <w:color w:val="FF0000"/>
          <w:sz w:val="28"/>
          <w:szCs w:val="28"/>
          <w:u w:val="single"/>
        </w:rPr>
        <w:t>请各实体单位按</w:t>
      </w:r>
      <w:r>
        <w:rPr>
          <w:rFonts w:hint="eastAsia" w:asciiTheme="minorEastAsia" w:hAnsiTheme="minorEastAsia" w:cstheme="minorEastAsia"/>
          <w:b/>
          <w:bCs/>
          <w:color w:val="FF0000"/>
          <w:sz w:val="28"/>
          <w:szCs w:val="28"/>
          <w:u w:val="single"/>
          <w:lang w:val="en-US" w:eastAsia="zh-CN"/>
        </w:rPr>
        <w:t>以上申报安排</w:t>
      </w:r>
      <w:r>
        <w:rPr>
          <w:rFonts w:hint="eastAsia" w:asciiTheme="minorEastAsia" w:hAnsiTheme="minorEastAsia" w:eastAsiaTheme="minorEastAsia" w:cstheme="minorEastAsia"/>
          <w:b/>
          <w:bCs/>
          <w:color w:val="FF0000"/>
          <w:sz w:val="28"/>
          <w:szCs w:val="28"/>
          <w:u w:val="single"/>
        </w:rPr>
        <w:t>做好相关工作，</w:t>
      </w:r>
      <w:r>
        <w:rPr>
          <w:rFonts w:hint="eastAsia" w:asciiTheme="minorEastAsia" w:hAnsiTheme="minorEastAsia" w:cstheme="minorEastAsia"/>
          <w:b/>
          <w:bCs/>
          <w:color w:val="FF0000"/>
          <w:sz w:val="28"/>
          <w:szCs w:val="28"/>
          <w:u w:val="single"/>
          <w:lang w:val="en-US" w:eastAsia="zh-CN"/>
        </w:rPr>
        <w:t>并确保每一位投标人于3月9日前完成网络填报，</w:t>
      </w:r>
      <w:r>
        <w:rPr>
          <w:rFonts w:hint="eastAsia" w:asciiTheme="minorEastAsia" w:hAnsiTheme="minorEastAsia" w:eastAsiaTheme="minorEastAsia" w:cstheme="minorEastAsia"/>
          <w:b/>
          <w:bCs/>
          <w:color w:val="FF0000"/>
          <w:sz w:val="28"/>
          <w:szCs w:val="28"/>
          <w:u w:val="single"/>
        </w:rPr>
        <w:t>我校</w:t>
      </w:r>
      <w:r>
        <w:rPr>
          <w:rFonts w:hint="eastAsia" w:asciiTheme="minorEastAsia" w:hAnsiTheme="minorEastAsia" w:cstheme="minorEastAsia"/>
          <w:b/>
          <w:bCs/>
          <w:color w:val="FF0000"/>
          <w:sz w:val="28"/>
          <w:szCs w:val="28"/>
          <w:u w:val="single"/>
          <w:lang w:val="en-US" w:eastAsia="zh-CN"/>
        </w:rPr>
        <w:t>纸质</w:t>
      </w:r>
      <w:r>
        <w:rPr>
          <w:rFonts w:hint="eastAsia" w:asciiTheme="minorEastAsia" w:hAnsiTheme="minorEastAsia" w:eastAsiaTheme="minorEastAsia" w:cstheme="minorEastAsia"/>
          <w:b/>
          <w:bCs/>
          <w:color w:val="FF0000"/>
          <w:sz w:val="28"/>
          <w:szCs w:val="28"/>
          <w:u w:val="single"/>
        </w:rPr>
        <w:t>材料提交截至时间到202</w:t>
      </w:r>
      <w:r>
        <w:rPr>
          <w:rFonts w:hint="eastAsia" w:asciiTheme="minorEastAsia" w:hAnsiTheme="minorEastAsia" w:eastAsiaTheme="minorEastAsia" w:cstheme="minorEastAsia"/>
          <w:b/>
          <w:bCs/>
          <w:color w:val="FF0000"/>
          <w:sz w:val="28"/>
          <w:szCs w:val="28"/>
          <w:u w:val="single"/>
          <w:lang w:val="en-US" w:eastAsia="zh-CN"/>
        </w:rPr>
        <w:t>2</w:t>
      </w:r>
      <w:r>
        <w:rPr>
          <w:rFonts w:hint="eastAsia" w:asciiTheme="minorEastAsia" w:hAnsiTheme="minorEastAsia" w:eastAsiaTheme="minorEastAsia" w:cstheme="minorEastAsia"/>
          <w:b/>
          <w:bCs/>
          <w:color w:val="FF0000"/>
          <w:sz w:val="28"/>
          <w:szCs w:val="28"/>
          <w:u w:val="single"/>
        </w:rPr>
        <w:t>年3月</w:t>
      </w:r>
      <w:r>
        <w:rPr>
          <w:rFonts w:hint="eastAsia" w:asciiTheme="minorEastAsia" w:hAnsiTheme="minorEastAsia" w:cstheme="minorEastAsia"/>
          <w:b/>
          <w:bCs/>
          <w:color w:val="FF0000"/>
          <w:sz w:val="28"/>
          <w:szCs w:val="28"/>
          <w:highlight w:val="none"/>
          <w:u w:val="single"/>
          <w:lang w:val="en-US" w:eastAsia="zh-CN"/>
        </w:rPr>
        <w:t>10</w:t>
      </w:r>
      <w:r>
        <w:rPr>
          <w:rFonts w:hint="eastAsia" w:asciiTheme="minorEastAsia" w:hAnsiTheme="minorEastAsia" w:eastAsiaTheme="minorEastAsia" w:cstheme="minorEastAsia"/>
          <w:b/>
          <w:bCs/>
          <w:color w:val="FF0000"/>
          <w:sz w:val="28"/>
          <w:szCs w:val="28"/>
          <w:highlight w:val="none"/>
          <w:u w:val="single"/>
        </w:rPr>
        <w:t>日</w:t>
      </w:r>
      <w:r>
        <w:rPr>
          <w:rFonts w:hint="eastAsia" w:asciiTheme="minorEastAsia" w:hAnsiTheme="minorEastAsia" w:cstheme="minorEastAsia"/>
          <w:b/>
          <w:bCs/>
          <w:color w:val="FF0000"/>
          <w:sz w:val="28"/>
          <w:szCs w:val="28"/>
          <w:highlight w:val="none"/>
          <w:u w:val="single"/>
          <w:lang w:val="en-US" w:eastAsia="zh-CN"/>
        </w:rPr>
        <w:t>16时前</w:t>
      </w:r>
      <w:r>
        <w:rPr>
          <w:rFonts w:hint="eastAsia" w:asciiTheme="minorEastAsia" w:hAnsiTheme="minorEastAsia" w:eastAsiaTheme="minorEastAsia" w:cstheme="minorEastAsia"/>
          <w:b/>
          <w:bCs/>
          <w:color w:val="FF0000"/>
          <w:sz w:val="28"/>
          <w:szCs w:val="28"/>
          <w:u w:val="single"/>
        </w:rPr>
        <w:t>，请科研秘书以院系为单位统一报送材料到文科院，不接收单独报送，逾期不予受理。需要报送的材料如下：</w:t>
      </w:r>
    </w:p>
    <w:p>
      <w:pPr>
        <w:spacing w:line="360" w:lineRule="auto"/>
        <w:ind w:firstLine="562" w:firstLineChars="200"/>
        <w:rPr>
          <w:rFonts w:hint="eastAsia" w:asciiTheme="minorEastAsia" w:hAnsiTheme="minorEastAsia" w:eastAsiaTheme="minorEastAsia" w:cstheme="minorEastAsia"/>
          <w:b/>
          <w:bCs/>
          <w:color w:val="FF0000"/>
          <w:sz w:val="28"/>
          <w:szCs w:val="28"/>
        </w:rPr>
      </w:pPr>
      <w:r>
        <w:rPr>
          <w:rFonts w:hint="eastAsia" w:asciiTheme="minorEastAsia" w:hAnsiTheme="minorEastAsia" w:eastAsiaTheme="minorEastAsia" w:cstheme="minorEastAsia"/>
          <w:b/>
          <w:bCs/>
          <w:color w:val="FF0000"/>
          <w:sz w:val="28"/>
          <w:szCs w:val="28"/>
        </w:rPr>
        <w:t>（1）审查合格的《申请书》一式</w:t>
      </w:r>
      <w:r>
        <w:rPr>
          <w:rFonts w:hint="eastAsia" w:asciiTheme="minorEastAsia" w:hAnsiTheme="minorEastAsia" w:eastAsiaTheme="minorEastAsia" w:cstheme="minorEastAsia"/>
          <w:b/>
          <w:bCs/>
          <w:color w:val="FF0000"/>
          <w:sz w:val="28"/>
          <w:szCs w:val="28"/>
          <w:lang w:val="en-US" w:eastAsia="zh-CN"/>
        </w:rPr>
        <w:t>5</w:t>
      </w:r>
      <w:r>
        <w:rPr>
          <w:rFonts w:hint="eastAsia" w:asciiTheme="minorEastAsia" w:hAnsiTheme="minorEastAsia" w:eastAsiaTheme="minorEastAsia" w:cstheme="minorEastAsia"/>
          <w:b/>
          <w:bCs/>
          <w:color w:val="FF0000"/>
          <w:sz w:val="28"/>
          <w:szCs w:val="28"/>
        </w:rPr>
        <w:t>份(均为原件</w:t>
      </w:r>
      <w:r>
        <w:rPr>
          <w:rFonts w:hint="eastAsia" w:asciiTheme="minorEastAsia" w:hAnsiTheme="minorEastAsia" w:cstheme="minorEastAsia"/>
          <w:b/>
          <w:bCs/>
          <w:color w:val="FF0000"/>
          <w:sz w:val="28"/>
          <w:szCs w:val="28"/>
          <w:lang w:eastAsia="zh-CN"/>
        </w:rPr>
        <w:t>，</w:t>
      </w:r>
      <w:r>
        <w:rPr>
          <w:rFonts w:hint="eastAsia" w:asciiTheme="minorEastAsia" w:hAnsiTheme="minorEastAsia" w:eastAsiaTheme="minorEastAsia" w:cstheme="minorEastAsia"/>
          <w:b/>
          <w:bCs/>
          <w:color w:val="FF0000"/>
          <w:sz w:val="28"/>
          <w:szCs w:val="28"/>
        </w:rPr>
        <w:t>A3纸双面印制，中缝装订）。每套标书应附《申报形式自查确认表》1份，应有项目负责人及科研秘书签名。</w:t>
      </w:r>
    </w:p>
    <w:p>
      <w:pPr>
        <w:spacing w:line="360" w:lineRule="auto"/>
        <w:ind w:firstLine="562" w:firstLineChars="200"/>
        <w:rPr>
          <w:rFonts w:hint="eastAsia" w:asciiTheme="minorEastAsia" w:hAnsiTheme="minorEastAsia" w:eastAsiaTheme="minorEastAsia" w:cstheme="minorEastAsia"/>
          <w:b/>
          <w:bCs/>
          <w:strike w:val="0"/>
          <w:dstrike w:val="0"/>
          <w:color w:val="FF0000"/>
          <w:sz w:val="28"/>
          <w:szCs w:val="28"/>
          <w:lang w:val="en-US" w:eastAsia="zh-CN"/>
        </w:rPr>
      </w:pPr>
      <w:r>
        <w:rPr>
          <w:rFonts w:hint="eastAsia" w:asciiTheme="minorEastAsia" w:hAnsiTheme="minorEastAsia" w:eastAsiaTheme="minorEastAsia" w:cstheme="minorEastAsia"/>
          <w:b/>
          <w:bCs/>
          <w:strike w:val="0"/>
          <w:dstrike w:val="0"/>
          <w:color w:val="FF0000"/>
          <w:sz w:val="28"/>
          <w:szCs w:val="28"/>
          <w:lang w:eastAsia="zh-CN"/>
        </w:rPr>
        <w:t>（</w:t>
      </w:r>
      <w:r>
        <w:rPr>
          <w:rFonts w:hint="eastAsia" w:asciiTheme="minorEastAsia" w:hAnsiTheme="minorEastAsia" w:eastAsiaTheme="minorEastAsia" w:cstheme="minorEastAsia"/>
          <w:b/>
          <w:bCs/>
          <w:strike w:val="0"/>
          <w:dstrike w:val="0"/>
          <w:color w:val="FF0000"/>
          <w:sz w:val="28"/>
          <w:szCs w:val="28"/>
          <w:lang w:val="en-US" w:eastAsia="zh-CN"/>
        </w:rPr>
        <w:t>2</w:t>
      </w:r>
      <w:r>
        <w:rPr>
          <w:rFonts w:hint="eastAsia" w:asciiTheme="minorEastAsia" w:hAnsiTheme="minorEastAsia" w:eastAsiaTheme="minorEastAsia" w:cstheme="minorEastAsia"/>
          <w:b/>
          <w:bCs/>
          <w:strike w:val="0"/>
          <w:dstrike w:val="0"/>
          <w:color w:val="FF0000"/>
          <w:sz w:val="28"/>
          <w:szCs w:val="28"/>
          <w:lang w:eastAsia="zh-CN"/>
        </w:rPr>
        <w:t>）</w:t>
      </w:r>
      <w:r>
        <w:rPr>
          <w:rFonts w:hint="eastAsia" w:asciiTheme="minorEastAsia" w:hAnsiTheme="minorEastAsia" w:eastAsiaTheme="minorEastAsia" w:cstheme="minorEastAsia"/>
          <w:b/>
          <w:bCs/>
          <w:strike w:val="0"/>
          <w:dstrike w:val="0"/>
          <w:color w:val="FF0000"/>
          <w:sz w:val="28"/>
          <w:szCs w:val="28"/>
          <w:lang w:val="en-US" w:eastAsia="zh-CN"/>
        </w:rPr>
        <w:t>本单位</w:t>
      </w:r>
      <w:r>
        <w:rPr>
          <w:rFonts w:hint="eastAsia" w:asciiTheme="minorEastAsia" w:hAnsiTheme="minorEastAsia" w:eastAsiaTheme="minorEastAsia" w:cstheme="minorEastAsia"/>
          <w:b/>
          <w:bCs/>
          <w:strike w:val="0"/>
          <w:dstrike w:val="0"/>
          <w:color w:val="FF0000"/>
          <w:sz w:val="28"/>
          <w:szCs w:val="28"/>
          <w:lang w:eastAsia="zh-CN"/>
        </w:rPr>
        <w:t>《国家社会科学基金项目申报汇总表》</w:t>
      </w:r>
      <w:r>
        <w:rPr>
          <w:rFonts w:hint="eastAsia" w:asciiTheme="minorEastAsia" w:hAnsiTheme="minorEastAsia" w:eastAsiaTheme="minorEastAsia" w:cstheme="minorEastAsia"/>
          <w:b/>
          <w:bCs/>
          <w:strike w:val="0"/>
          <w:dstrike w:val="0"/>
          <w:color w:val="FF0000"/>
          <w:sz w:val="28"/>
          <w:szCs w:val="28"/>
          <w:lang w:val="en-US" w:eastAsia="zh-CN"/>
        </w:rPr>
        <w:t>Excel版，纸质版一份</w:t>
      </w:r>
      <w:r>
        <w:rPr>
          <w:rFonts w:hint="eastAsia" w:asciiTheme="minorEastAsia" w:hAnsiTheme="minorEastAsia" w:cstheme="minorEastAsia"/>
          <w:b/>
          <w:bCs/>
          <w:strike w:val="0"/>
          <w:dstrike w:val="0"/>
          <w:color w:val="FF0000"/>
          <w:sz w:val="28"/>
          <w:szCs w:val="28"/>
          <w:lang w:val="en-US" w:eastAsia="zh-CN"/>
        </w:rPr>
        <w:t>并</w:t>
      </w:r>
      <w:r>
        <w:rPr>
          <w:rFonts w:hint="eastAsia" w:asciiTheme="minorEastAsia" w:hAnsiTheme="minorEastAsia" w:eastAsiaTheme="minorEastAsia" w:cstheme="minorEastAsia"/>
          <w:b/>
          <w:bCs/>
          <w:strike w:val="0"/>
          <w:dstrike w:val="0"/>
          <w:color w:val="FF0000"/>
          <w:sz w:val="28"/>
          <w:szCs w:val="28"/>
          <w:lang w:val="en-US" w:eastAsia="zh-CN"/>
        </w:rPr>
        <w:t>加盖公章。</w:t>
      </w:r>
    </w:p>
    <w:p>
      <w:pPr>
        <w:spacing w:line="360" w:lineRule="auto"/>
        <w:ind w:firstLine="562" w:firstLineChars="200"/>
        <w:rPr>
          <w:rFonts w:hint="eastAsia" w:asciiTheme="minorEastAsia" w:hAnsiTheme="minorEastAsia" w:eastAsiaTheme="minorEastAsia" w:cstheme="minorEastAsia"/>
          <w:b/>
          <w:bCs/>
          <w:color w:val="FF0000"/>
          <w:sz w:val="28"/>
          <w:szCs w:val="28"/>
        </w:rPr>
      </w:pPr>
      <w:r>
        <w:rPr>
          <w:rFonts w:hint="eastAsia" w:asciiTheme="minorEastAsia" w:hAnsiTheme="minorEastAsia" w:eastAsiaTheme="minorEastAsia" w:cstheme="minorEastAsia"/>
          <w:b/>
          <w:bCs/>
          <w:color w:val="FF0000"/>
          <w:sz w:val="28"/>
          <w:szCs w:val="28"/>
        </w:rPr>
        <w:t>（</w:t>
      </w:r>
      <w:r>
        <w:rPr>
          <w:rFonts w:hint="eastAsia" w:asciiTheme="minorEastAsia" w:hAnsiTheme="minorEastAsia" w:cstheme="minorEastAsia"/>
          <w:b/>
          <w:bCs/>
          <w:color w:val="FF0000"/>
          <w:sz w:val="28"/>
          <w:szCs w:val="28"/>
          <w:lang w:val="en-US" w:eastAsia="zh-CN"/>
        </w:rPr>
        <w:t>3</w:t>
      </w:r>
      <w:r>
        <w:rPr>
          <w:rFonts w:hint="eastAsia" w:asciiTheme="minorEastAsia" w:hAnsiTheme="minorEastAsia" w:eastAsiaTheme="minorEastAsia" w:cstheme="minorEastAsia"/>
          <w:b/>
          <w:bCs/>
          <w:color w:val="FF0000"/>
          <w:sz w:val="28"/>
          <w:szCs w:val="28"/>
        </w:rPr>
        <w:t>）本单位《申请书》</w:t>
      </w:r>
      <w:r>
        <w:rPr>
          <w:rFonts w:hint="eastAsia" w:asciiTheme="minorEastAsia" w:hAnsiTheme="minorEastAsia" w:eastAsiaTheme="minorEastAsia" w:cstheme="minorEastAsia"/>
          <w:b/>
          <w:bCs/>
          <w:color w:val="FF0000"/>
          <w:sz w:val="28"/>
          <w:szCs w:val="28"/>
          <w:lang w:eastAsia="zh-CN"/>
        </w:rPr>
        <w:t>、</w:t>
      </w:r>
      <w:r>
        <w:rPr>
          <w:rFonts w:hint="eastAsia" w:asciiTheme="minorEastAsia" w:hAnsiTheme="minorEastAsia" w:eastAsiaTheme="minorEastAsia" w:cstheme="minorEastAsia"/>
          <w:b/>
          <w:bCs/>
          <w:color w:val="FF0000"/>
          <w:sz w:val="28"/>
          <w:szCs w:val="28"/>
          <w:lang w:val="en-US" w:eastAsia="zh-CN"/>
        </w:rPr>
        <w:t>《活页》</w:t>
      </w:r>
      <w:r>
        <w:rPr>
          <w:rFonts w:hint="eastAsia" w:asciiTheme="minorEastAsia" w:hAnsiTheme="minorEastAsia" w:eastAsiaTheme="minorEastAsia" w:cstheme="minorEastAsia"/>
          <w:b/>
          <w:bCs/>
          <w:color w:val="FF0000"/>
          <w:sz w:val="28"/>
          <w:szCs w:val="28"/>
        </w:rPr>
        <w:t>电子版（Word文档格式，以“申请人姓名+申请书”、“申请人姓名+活页”命名）汇总压缩包。</w:t>
      </w:r>
    </w:p>
    <w:p>
      <w:pPr>
        <w:ind w:firstLine="562" w:firstLineChars="200"/>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十八、受新冠肺炎疫情影响，</w:t>
      </w:r>
      <w:r>
        <w:rPr>
          <w:rFonts w:hint="eastAsia" w:asciiTheme="minorEastAsia" w:hAnsiTheme="minorEastAsia" w:eastAsiaTheme="minorEastAsia" w:cstheme="minorEastAsia"/>
          <w:b/>
          <w:bCs/>
          <w:sz w:val="28"/>
          <w:szCs w:val="28"/>
          <w:lang w:val="en-US" w:eastAsia="zh-CN"/>
        </w:rPr>
        <w:t>2022</w:t>
      </w:r>
      <w:r>
        <w:rPr>
          <w:rFonts w:hint="eastAsia" w:asciiTheme="minorEastAsia" w:hAnsiTheme="minorEastAsia" w:eastAsiaTheme="minorEastAsia" w:cstheme="minorEastAsia"/>
          <w:b/>
          <w:bCs/>
          <w:sz w:val="28"/>
          <w:szCs w:val="28"/>
        </w:rPr>
        <w:t>年度国家社科基金项目申报工作安排如有变化，文科院将第一时间另行通知。</w:t>
      </w:r>
    </w:p>
    <w:p>
      <w:pPr>
        <w:ind w:firstLine="562"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十九、</w:t>
      </w:r>
      <w:r>
        <w:rPr>
          <w:rFonts w:hint="eastAsia" w:asciiTheme="minorEastAsia" w:hAnsiTheme="minorEastAsia" w:eastAsiaTheme="minorEastAsia" w:cstheme="minorEastAsia"/>
          <w:sz w:val="28"/>
          <w:szCs w:val="28"/>
        </w:rPr>
        <w:t>申报过程中如有其他问题，请及时与</w:t>
      </w:r>
      <w:r>
        <w:rPr>
          <w:rFonts w:hint="eastAsia" w:asciiTheme="minorEastAsia" w:hAnsiTheme="minorEastAsia" w:eastAsiaTheme="minorEastAsia" w:cstheme="minorEastAsia"/>
          <w:sz w:val="28"/>
          <w:szCs w:val="28"/>
          <w:lang w:val="en-US" w:eastAsia="zh-CN"/>
        </w:rPr>
        <w:t>所在部、院、系</w:t>
      </w:r>
      <w:r>
        <w:rPr>
          <w:rFonts w:hint="eastAsia" w:asciiTheme="minorEastAsia" w:hAnsiTheme="minorEastAsia" w:eastAsiaTheme="minorEastAsia" w:cstheme="minorEastAsia"/>
          <w:sz w:val="28"/>
          <w:szCs w:val="28"/>
        </w:rPr>
        <w:t>科研管理负责人联系，也可直接与文科院联系。</w:t>
      </w:r>
    </w:p>
    <w:p>
      <w:pPr>
        <w:ind w:firstLine="560" w:firstLineChars="200"/>
        <w:rPr>
          <w:rFonts w:hint="eastAsia" w:asciiTheme="minorEastAsia" w:hAnsiTheme="minorEastAsia" w:eastAsiaTheme="minorEastAsia" w:cstheme="minorEastAsia"/>
          <w:sz w:val="28"/>
          <w:szCs w:val="28"/>
        </w:rPr>
      </w:pPr>
    </w:p>
    <w:p>
      <w:pPr>
        <w:spacing w:line="360" w:lineRule="auto"/>
        <w:ind w:firstLine="560" w:firstLineChars="200"/>
        <w:rPr>
          <w:rFonts w:hint="eastAsia" w:asciiTheme="minorEastAsia" w:hAnsiTheme="minorEastAsia" w:eastAsiaTheme="minorEastAsia" w:cstheme="minorEastAsia"/>
          <w:b w:val="0"/>
          <w:bCs w:val="0"/>
          <w:color w:val="auto"/>
          <w:sz w:val="28"/>
          <w:szCs w:val="28"/>
        </w:rPr>
      </w:pPr>
      <w:r>
        <w:rPr>
          <w:rFonts w:hint="eastAsia" w:asciiTheme="minorEastAsia" w:hAnsiTheme="minorEastAsia" w:eastAsiaTheme="minorEastAsia" w:cstheme="minorEastAsia"/>
          <w:b w:val="0"/>
          <w:bCs w:val="0"/>
          <w:color w:val="auto"/>
          <w:sz w:val="28"/>
          <w:szCs w:val="28"/>
        </w:rPr>
        <w:t>联系人：高嘉依  霍九仓</w:t>
      </w:r>
    </w:p>
    <w:p>
      <w:pPr>
        <w:spacing w:line="360" w:lineRule="auto"/>
        <w:ind w:firstLine="560" w:firstLineChars="200"/>
        <w:rPr>
          <w:rFonts w:hint="eastAsia" w:asciiTheme="minorEastAsia" w:hAnsiTheme="minorEastAsia" w:eastAsiaTheme="minorEastAsia" w:cstheme="minorEastAsia"/>
          <w:b w:val="0"/>
          <w:bCs w:val="0"/>
          <w:color w:val="auto"/>
          <w:sz w:val="28"/>
          <w:szCs w:val="28"/>
        </w:rPr>
      </w:pPr>
      <w:r>
        <w:rPr>
          <w:rFonts w:hint="eastAsia" w:asciiTheme="minorEastAsia" w:hAnsiTheme="minorEastAsia" w:eastAsiaTheme="minorEastAsia" w:cstheme="minorEastAsia"/>
          <w:b w:val="0"/>
          <w:bCs w:val="0"/>
          <w:color w:val="auto"/>
          <w:sz w:val="28"/>
          <w:szCs w:val="28"/>
        </w:rPr>
        <w:t>联系电话：54836253  54836255</w:t>
      </w:r>
    </w:p>
    <w:p>
      <w:pPr>
        <w:spacing w:line="360" w:lineRule="auto"/>
        <w:ind w:firstLine="560" w:firstLineChars="200"/>
        <w:rPr>
          <w:rFonts w:hint="eastAsia" w:asciiTheme="minorEastAsia" w:hAnsiTheme="minorEastAsia" w:eastAsiaTheme="minorEastAsia" w:cstheme="minorEastAsia"/>
          <w:b w:val="0"/>
          <w:bCs w:val="0"/>
          <w:color w:val="auto"/>
          <w:sz w:val="28"/>
          <w:szCs w:val="28"/>
        </w:rPr>
      </w:pPr>
      <w:r>
        <w:rPr>
          <w:rFonts w:hint="eastAsia" w:asciiTheme="minorEastAsia" w:hAnsiTheme="minorEastAsia" w:eastAsiaTheme="minorEastAsia" w:cstheme="minorEastAsia"/>
          <w:b w:val="0"/>
          <w:bCs w:val="0"/>
          <w:color w:val="auto"/>
          <w:sz w:val="28"/>
          <w:szCs w:val="28"/>
        </w:rPr>
        <w:t>邮箱：gaojiayi@admin.ecnu.edu.cn</w:t>
      </w:r>
    </w:p>
    <w:p>
      <w:pPr>
        <w:spacing w:line="360" w:lineRule="auto"/>
        <w:ind w:firstLine="560" w:firstLineChars="200"/>
        <w:rPr>
          <w:rFonts w:hint="eastAsia" w:asciiTheme="minorEastAsia" w:hAnsiTheme="minorEastAsia" w:eastAsiaTheme="minorEastAsia" w:cstheme="minorEastAsia"/>
          <w:b w:val="0"/>
          <w:bCs w:val="0"/>
          <w:color w:val="auto"/>
          <w:sz w:val="28"/>
          <w:szCs w:val="28"/>
        </w:rPr>
      </w:pPr>
      <w:r>
        <w:rPr>
          <w:rFonts w:hint="eastAsia" w:asciiTheme="minorEastAsia" w:hAnsiTheme="minorEastAsia" w:eastAsiaTheme="minorEastAsia" w:cstheme="minorEastAsia"/>
          <w:b w:val="0"/>
          <w:bCs w:val="0"/>
          <w:color w:val="auto"/>
          <w:sz w:val="28"/>
          <w:szCs w:val="28"/>
        </w:rPr>
        <w:t>地址：中北校区办公楼中楼1109室  闵行校区行政楼1209室</w:t>
      </w:r>
    </w:p>
    <w:p>
      <w:pPr>
        <w:spacing w:line="360" w:lineRule="auto"/>
        <w:ind w:firstLine="560" w:firstLineChars="200"/>
        <w:rPr>
          <w:rFonts w:hint="eastAsia" w:asciiTheme="minorEastAsia" w:hAnsiTheme="minorEastAsia" w:eastAsiaTheme="minorEastAsia" w:cstheme="minorEastAsia"/>
          <w:b w:val="0"/>
          <w:bCs w:val="0"/>
          <w:color w:val="auto"/>
          <w:sz w:val="28"/>
          <w:szCs w:val="28"/>
        </w:rPr>
      </w:pPr>
    </w:p>
    <w:p>
      <w:pPr>
        <w:spacing w:line="360" w:lineRule="auto"/>
        <w:ind w:firstLine="560" w:firstLineChars="200"/>
        <w:jc w:val="right"/>
        <w:rPr>
          <w:rFonts w:hint="eastAsia" w:asciiTheme="minorEastAsia" w:hAnsiTheme="minorEastAsia" w:eastAsiaTheme="minorEastAsia" w:cstheme="minorEastAsia"/>
          <w:b w:val="0"/>
          <w:bCs w:val="0"/>
          <w:color w:val="auto"/>
          <w:sz w:val="28"/>
          <w:szCs w:val="28"/>
          <w:lang w:val="en-US" w:eastAsia="zh-CN"/>
        </w:rPr>
      </w:pPr>
      <w:r>
        <w:rPr>
          <w:rFonts w:hint="eastAsia" w:asciiTheme="minorEastAsia" w:hAnsiTheme="minorEastAsia" w:eastAsiaTheme="minorEastAsia" w:cstheme="minorEastAsia"/>
          <w:b w:val="0"/>
          <w:bCs w:val="0"/>
          <w:color w:val="auto"/>
          <w:sz w:val="28"/>
          <w:szCs w:val="28"/>
          <w:lang w:val="en-US" w:eastAsia="zh-CN"/>
        </w:rPr>
        <w:t>人文与社会科学研究院</w:t>
      </w:r>
    </w:p>
    <w:p>
      <w:pPr>
        <w:spacing w:line="360" w:lineRule="auto"/>
        <w:ind w:firstLine="560" w:firstLineChars="200"/>
        <w:jc w:val="right"/>
        <w:rPr>
          <w:rFonts w:hint="eastAsia" w:asciiTheme="minorEastAsia" w:hAnsiTheme="minorEastAsia" w:eastAsiaTheme="minorEastAsia" w:cstheme="minorEastAsia"/>
          <w:b w:val="0"/>
          <w:bCs w:val="0"/>
          <w:color w:val="auto"/>
          <w:sz w:val="28"/>
          <w:szCs w:val="28"/>
        </w:rPr>
      </w:pPr>
      <w:r>
        <w:rPr>
          <w:rFonts w:hint="eastAsia" w:asciiTheme="minorEastAsia" w:hAnsiTheme="minorEastAsia" w:eastAsiaTheme="minorEastAsia" w:cstheme="minorEastAsia"/>
          <w:b w:val="0"/>
          <w:bCs w:val="0"/>
          <w:color w:val="auto"/>
          <w:sz w:val="28"/>
          <w:szCs w:val="28"/>
        </w:rPr>
        <w:t>2022年1月1</w:t>
      </w:r>
      <w:r>
        <w:rPr>
          <w:rFonts w:hint="eastAsia" w:asciiTheme="minorEastAsia" w:hAnsiTheme="minorEastAsia" w:cstheme="minorEastAsia"/>
          <w:b w:val="0"/>
          <w:bCs w:val="0"/>
          <w:color w:val="auto"/>
          <w:sz w:val="28"/>
          <w:szCs w:val="28"/>
          <w:lang w:val="en-US" w:eastAsia="zh-CN"/>
        </w:rPr>
        <w:t>4</w:t>
      </w:r>
      <w:r>
        <w:rPr>
          <w:rFonts w:hint="eastAsia" w:asciiTheme="minorEastAsia" w:hAnsiTheme="minorEastAsia" w:eastAsiaTheme="minorEastAsia" w:cstheme="minorEastAsia"/>
          <w:b w:val="0"/>
          <w:bCs w:val="0"/>
          <w:color w:val="auto"/>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F6148D"/>
    <w:rsid w:val="048A6DB0"/>
    <w:rsid w:val="056257D8"/>
    <w:rsid w:val="0CF6148D"/>
    <w:rsid w:val="0F727F71"/>
    <w:rsid w:val="11E46932"/>
    <w:rsid w:val="13631E25"/>
    <w:rsid w:val="145339BB"/>
    <w:rsid w:val="1DB25B36"/>
    <w:rsid w:val="1E360515"/>
    <w:rsid w:val="2EA72771"/>
    <w:rsid w:val="2EC02C1E"/>
    <w:rsid w:val="2F9273ED"/>
    <w:rsid w:val="34E01FF6"/>
    <w:rsid w:val="370E0BAF"/>
    <w:rsid w:val="37492420"/>
    <w:rsid w:val="40E15551"/>
    <w:rsid w:val="41410E30"/>
    <w:rsid w:val="45654E57"/>
    <w:rsid w:val="4C382ABD"/>
    <w:rsid w:val="4D9332FA"/>
    <w:rsid w:val="4EF116D7"/>
    <w:rsid w:val="54834F6A"/>
    <w:rsid w:val="5D2F0AA8"/>
    <w:rsid w:val="607233C4"/>
    <w:rsid w:val="610E3F95"/>
    <w:rsid w:val="6378567A"/>
    <w:rsid w:val="68053156"/>
    <w:rsid w:val="693005BA"/>
    <w:rsid w:val="69DC222C"/>
    <w:rsid w:val="6EA26FC6"/>
    <w:rsid w:val="70941DD8"/>
    <w:rsid w:val="75C71A28"/>
    <w:rsid w:val="79CD5799"/>
    <w:rsid w:val="7C1F49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2022-01-12T08:48:00Z</dcterms:created>
  <dc:creator>糯米姐姐</dc:creator>
  <cp:lastModifiedBy>糯米姐姐</cp:lastModifiedBy>
  <dcterms:modified xsi:type="dcterms:W3CDTF">2022-01-14T06:51:41Z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C5BA0F031A3D4091967B3BC8CE951879</vt:lpwstr>
  </property>
</Properties>
</file>