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25B5" w:rsidRPr="00B0219A" w:rsidRDefault="000D25B5" w:rsidP="000D25B5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bookmarkStart w:id="0" w:name="OLE_LINK1"/>
      <w:r>
        <w:rPr>
          <w:rFonts w:ascii="方正小标宋简体" w:eastAsia="方正小标宋简体" w:hint="eastAsia"/>
          <w:sz w:val="38"/>
          <w:szCs w:val="38"/>
        </w:rPr>
        <w:t>2015市教委“</w:t>
      </w:r>
      <w:r w:rsidRPr="00714C41">
        <w:rPr>
          <w:rFonts w:ascii="方正小标宋简体" w:eastAsia="方正小标宋简体" w:hint="eastAsia"/>
          <w:sz w:val="38"/>
          <w:szCs w:val="38"/>
        </w:rPr>
        <w:t>上海教育立法咨询与服务研究基地</w:t>
      </w:r>
      <w:r>
        <w:rPr>
          <w:rFonts w:ascii="方正小标宋简体" w:eastAsia="方正小标宋简体" w:hint="eastAsia"/>
          <w:sz w:val="38"/>
          <w:szCs w:val="38"/>
        </w:rPr>
        <w:t>”申报工作的通知</w:t>
      </w:r>
    </w:p>
    <w:bookmarkEnd w:id="0"/>
    <w:p w:rsidR="00A11BA8" w:rsidRDefault="00A11BA8" w:rsidP="000D25B5"/>
    <w:p w:rsidR="000D25B5" w:rsidRDefault="000D25B5" w:rsidP="000D25B5"/>
    <w:p w:rsidR="000D25B5" w:rsidRPr="00E504D3" w:rsidRDefault="000D25B5" w:rsidP="00E504D3">
      <w:pPr>
        <w:spacing w:line="360" w:lineRule="auto"/>
        <w:rPr>
          <w:rFonts w:asciiTheme="minorEastAsia" w:eastAsiaTheme="minorEastAsia" w:hAnsiTheme="minorEastAsia"/>
          <w:spacing w:val="-4"/>
          <w:sz w:val="28"/>
          <w:szCs w:val="28"/>
        </w:rPr>
      </w:pPr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各相</w:t>
      </w:r>
      <w:bookmarkStart w:id="1" w:name="OLE_LINK5"/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关单位</w:t>
      </w:r>
      <w:bookmarkEnd w:id="1"/>
      <w:r w:rsidRPr="00E504D3">
        <w:rPr>
          <w:rFonts w:asciiTheme="minorEastAsia" w:eastAsiaTheme="minorEastAsia" w:hAnsiTheme="minorEastAsia"/>
          <w:spacing w:val="-4"/>
          <w:sz w:val="28"/>
          <w:szCs w:val="28"/>
        </w:rPr>
        <w:t>：</w:t>
      </w:r>
    </w:p>
    <w:p w:rsidR="00E504D3" w:rsidRPr="00E504D3" w:rsidRDefault="000D25B5" w:rsidP="00E504D3">
      <w:pPr>
        <w:spacing w:line="360" w:lineRule="auto"/>
        <w:ind w:firstLine="570"/>
        <w:jc w:val="left"/>
        <w:rPr>
          <w:rFonts w:asciiTheme="minorEastAsia" w:eastAsiaTheme="minorEastAsia" w:hAnsiTheme="minorEastAsia"/>
          <w:spacing w:val="-4"/>
          <w:sz w:val="28"/>
          <w:szCs w:val="28"/>
        </w:rPr>
      </w:pPr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上海市</w:t>
      </w:r>
      <w:r w:rsidRPr="00E504D3">
        <w:rPr>
          <w:rFonts w:asciiTheme="minorEastAsia" w:eastAsiaTheme="minorEastAsia" w:hAnsiTheme="minorEastAsia"/>
          <w:spacing w:val="-4"/>
          <w:sz w:val="28"/>
          <w:szCs w:val="28"/>
        </w:rPr>
        <w:t>教委启动</w:t>
      </w:r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2015 “上海教育立法咨询与服务研究基地</w:t>
      </w:r>
      <w:r w:rsidR="00E504D3"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”申报工作。详情及</w:t>
      </w:r>
      <w:r w:rsidR="00E504D3" w:rsidRPr="00E504D3">
        <w:rPr>
          <w:rFonts w:asciiTheme="minorEastAsia" w:eastAsiaTheme="minorEastAsia" w:hAnsiTheme="minorEastAsia"/>
          <w:spacing w:val="-4"/>
          <w:sz w:val="28"/>
          <w:szCs w:val="28"/>
        </w:rPr>
        <w:t>表格请参</w:t>
      </w:r>
      <w:r w:rsidR="00E504D3"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看通知</w:t>
      </w:r>
      <w:r w:rsidR="00E504D3" w:rsidRPr="00E504D3">
        <w:rPr>
          <w:rFonts w:asciiTheme="minorEastAsia" w:eastAsiaTheme="minorEastAsia" w:hAnsiTheme="minorEastAsia"/>
          <w:spacing w:val="-4"/>
          <w:sz w:val="28"/>
          <w:szCs w:val="28"/>
        </w:rPr>
        <w:t>附件。</w:t>
      </w:r>
    </w:p>
    <w:p w:rsidR="000D25B5" w:rsidRPr="00E504D3" w:rsidRDefault="000D25B5" w:rsidP="00E504D3">
      <w:pPr>
        <w:spacing w:line="360" w:lineRule="auto"/>
        <w:ind w:firstLine="570"/>
        <w:jc w:val="left"/>
        <w:rPr>
          <w:rFonts w:asciiTheme="minorEastAsia" w:eastAsiaTheme="minorEastAsia" w:hAnsiTheme="minorEastAsia"/>
          <w:spacing w:val="-4"/>
          <w:sz w:val="28"/>
          <w:szCs w:val="28"/>
        </w:rPr>
      </w:pPr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凡有意申报基地的单位（部门）请认真填写“上海教育立法咨询与服务研究基地”项目申报书（见附件，电子版可从上海教育网站www.shmec.gov.cn下载），</w:t>
      </w:r>
      <w:r w:rsidR="00E504D3"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A</w:t>
      </w:r>
      <w:r w:rsidR="00E504D3" w:rsidRPr="00E504D3">
        <w:rPr>
          <w:rFonts w:asciiTheme="minorEastAsia" w:eastAsiaTheme="minorEastAsia" w:hAnsiTheme="minorEastAsia"/>
          <w:spacing w:val="-4"/>
          <w:sz w:val="28"/>
          <w:szCs w:val="28"/>
        </w:rPr>
        <w:t>4</w:t>
      </w:r>
      <w:r w:rsidR="00E504D3"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打印 ，</w:t>
      </w:r>
      <w:r w:rsidR="00E504D3" w:rsidRPr="00E504D3">
        <w:rPr>
          <w:rFonts w:asciiTheme="minorEastAsia" w:eastAsiaTheme="minorEastAsia" w:hAnsiTheme="minorEastAsia"/>
          <w:spacing w:val="-4"/>
          <w:sz w:val="28"/>
          <w:szCs w:val="28"/>
        </w:rPr>
        <w:t>左侧装订</w:t>
      </w:r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一式</w:t>
      </w:r>
      <w:r w:rsidRPr="00E504D3">
        <w:rPr>
          <w:rFonts w:asciiTheme="minorEastAsia" w:eastAsiaTheme="minorEastAsia" w:hAnsiTheme="minorEastAsia"/>
          <w:spacing w:val="-4"/>
          <w:sz w:val="28"/>
          <w:szCs w:val="28"/>
        </w:rPr>
        <w:t>7</w:t>
      </w:r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份，于2015年3月1</w:t>
      </w:r>
      <w:r w:rsidR="00E504D3" w:rsidRPr="00E504D3">
        <w:rPr>
          <w:rFonts w:asciiTheme="minorEastAsia" w:eastAsiaTheme="minorEastAsia" w:hAnsiTheme="minorEastAsia"/>
          <w:spacing w:val="-4"/>
          <w:sz w:val="28"/>
          <w:szCs w:val="28"/>
        </w:rPr>
        <w:t>2</w:t>
      </w:r>
      <w:r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日之前</w:t>
      </w:r>
      <w:r w:rsidR="00E504D3" w:rsidRPr="00E504D3">
        <w:rPr>
          <w:rFonts w:asciiTheme="minorEastAsia" w:eastAsiaTheme="minorEastAsia" w:hAnsiTheme="minorEastAsia" w:hint="eastAsia"/>
          <w:spacing w:val="-4"/>
          <w:sz w:val="28"/>
          <w:szCs w:val="28"/>
        </w:rPr>
        <w:t>提交社科处</w:t>
      </w:r>
      <w:r w:rsidR="00E504D3" w:rsidRPr="00E504D3">
        <w:rPr>
          <w:rFonts w:asciiTheme="minorEastAsia" w:eastAsiaTheme="minorEastAsia" w:hAnsiTheme="minorEastAsia"/>
          <w:spacing w:val="-4"/>
          <w:sz w:val="28"/>
          <w:szCs w:val="28"/>
        </w:rPr>
        <w:t>后统一上报。</w:t>
      </w:r>
    </w:p>
    <w:p w:rsidR="00E504D3" w:rsidRPr="00E504D3" w:rsidRDefault="00E504D3" w:rsidP="00E504D3">
      <w:pPr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color w:val="666666"/>
          <w:kern w:val="0"/>
          <w:sz w:val="28"/>
          <w:szCs w:val="28"/>
        </w:rPr>
      </w:pPr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联系人：王同彤、费斌</w:t>
      </w:r>
    </w:p>
    <w:p w:rsidR="00E504D3" w:rsidRPr="00E504D3" w:rsidRDefault="00E504D3" w:rsidP="00E504D3">
      <w:pPr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color w:val="666666"/>
          <w:kern w:val="0"/>
          <w:sz w:val="28"/>
          <w:szCs w:val="28"/>
        </w:rPr>
      </w:pPr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联系电话：54345126，54345118；62232631</w:t>
      </w:r>
    </w:p>
    <w:p w:rsidR="00E504D3" w:rsidRPr="00E504D3" w:rsidRDefault="00E504D3" w:rsidP="00E504D3">
      <w:pPr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color w:val="666666"/>
          <w:kern w:val="0"/>
          <w:sz w:val="28"/>
          <w:szCs w:val="28"/>
        </w:rPr>
      </w:pPr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E-mail：</w:t>
      </w:r>
      <w:hyperlink r:id="rId6" w:history="1">
        <w:r w:rsidRPr="00E504D3">
          <w:rPr>
            <w:rFonts w:asciiTheme="minorEastAsia" w:eastAsiaTheme="minorEastAsia" w:hAnsiTheme="minorEastAsia" w:cs="宋体"/>
            <w:color w:val="333333"/>
            <w:kern w:val="0"/>
            <w:sz w:val="28"/>
            <w:szCs w:val="28"/>
          </w:rPr>
          <w:t>ttwang@skc.ecnu.edu.cn</w:t>
        </w:r>
      </w:hyperlink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；bfei@admin.ecnu.edu.cn</w:t>
      </w:r>
    </w:p>
    <w:p w:rsidR="00E504D3" w:rsidRPr="00E504D3" w:rsidRDefault="00E504D3" w:rsidP="00E504D3">
      <w:pPr>
        <w:widowControl/>
        <w:spacing w:line="360" w:lineRule="auto"/>
        <w:ind w:firstLine="480"/>
        <w:jc w:val="left"/>
        <w:rPr>
          <w:rFonts w:asciiTheme="minorEastAsia" w:eastAsiaTheme="minorEastAsia" w:hAnsiTheme="minorEastAsia" w:cs="宋体"/>
          <w:color w:val="666666"/>
          <w:kern w:val="0"/>
          <w:sz w:val="28"/>
          <w:szCs w:val="28"/>
        </w:rPr>
      </w:pPr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地址：闵行校区行政楼325、中北校区理科大楼A213</w:t>
      </w:r>
    </w:p>
    <w:p w:rsidR="00E504D3" w:rsidRPr="00E504D3" w:rsidRDefault="00E504D3" w:rsidP="00E504D3">
      <w:pPr>
        <w:widowControl/>
        <w:spacing w:line="360" w:lineRule="auto"/>
        <w:ind w:firstLine="520"/>
        <w:jc w:val="left"/>
        <w:rPr>
          <w:rFonts w:asciiTheme="minorEastAsia" w:eastAsiaTheme="minorEastAsia" w:hAnsiTheme="minorEastAsia" w:cs="宋体"/>
          <w:color w:val="666666"/>
          <w:kern w:val="0"/>
          <w:sz w:val="28"/>
          <w:szCs w:val="28"/>
        </w:rPr>
      </w:pPr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 </w:t>
      </w:r>
    </w:p>
    <w:p w:rsidR="00E504D3" w:rsidRPr="00E504D3" w:rsidRDefault="00E504D3" w:rsidP="00E504D3">
      <w:pPr>
        <w:widowControl/>
        <w:tabs>
          <w:tab w:val="left" w:pos="6010"/>
          <w:tab w:val="right" w:pos="7886"/>
        </w:tabs>
        <w:spacing w:line="360" w:lineRule="auto"/>
        <w:ind w:right="160"/>
        <w:jc w:val="right"/>
        <w:rPr>
          <w:rFonts w:asciiTheme="minorEastAsia" w:eastAsiaTheme="minorEastAsia" w:hAnsiTheme="minorEastAsia" w:cs="宋体"/>
          <w:color w:val="666666"/>
          <w:kern w:val="0"/>
          <w:sz w:val="28"/>
          <w:szCs w:val="28"/>
        </w:rPr>
      </w:pPr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社 科 处</w:t>
      </w:r>
    </w:p>
    <w:p w:rsidR="00E504D3" w:rsidRPr="00E504D3" w:rsidRDefault="00E504D3" w:rsidP="00E504D3">
      <w:pPr>
        <w:widowControl/>
        <w:spacing w:line="360" w:lineRule="auto"/>
        <w:jc w:val="right"/>
        <w:rPr>
          <w:rFonts w:asciiTheme="minorEastAsia" w:eastAsiaTheme="minorEastAsia" w:hAnsiTheme="minorEastAsia" w:cs="宋体"/>
          <w:color w:val="666666"/>
          <w:kern w:val="0"/>
          <w:sz w:val="28"/>
          <w:szCs w:val="28"/>
        </w:rPr>
      </w:pPr>
      <w:bookmarkStart w:id="2" w:name="_GoBack"/>
      <w:bookmarkEnd w:id="2"/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2015年</w:t>
      </w:r>
      <w:r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3</w:t>
      </w:r>
      <w:r w:rsidRPr="00E504D3">
        <w:rPr>
          <w:rFonts w:asciiTheme="minorEastAsia" w:eastAsiaTheme="minorEastAsia" w:hAnsiTheme="minorEastAsia" w:cs="宋体"/>
          <w:color w:val="333333"/>
          <w:kern w:val="0"/>
          <w:sz w:val="28"/>
          <w:szCs w:val="28"/>
        </w:rPr>
        <w:t>月4日</w:t>
      </w:r>
    </w:p>
    <w:p w:rsidR="00E504D3" w:rsidRPr="00E504D3" w:rsidRDefault="00E504D3" w:rsidP="00E504D3">
      <w:pPr>
        <w:widowControl/>
        <w:spacing w:before="100" w:beforeAutospacing="1" w:after="100" w:afterAutospacing="1" w:line="360" w:lineRule="auto"/>
        <w:jc w:val="right"/>
        <w:rPr>
          <w:rFonts w:ascii="宋体" w:hAnsi="宋体" w:cs="宋体"/>
          <w:color w:val="666666"/>
          <w:kern w:val="0"/>
          <w:sz w:val="24"/>
          <w:szCs w:val="24"/>
        </w:rPr>
      </w:pPr>
      <w:r w:rsidRPr="00E504D3">
        <w:rPr>
          <w:rFonts w:ascii="宋体" w:hAnsi="宋体" w:cs="宋体"/>
          <w:color w:val="333333"/>
          <w:kern w:val="0"/>
          <w:sz w:val="26"/>
          <w:szCs w:val="26"/>
        </w:rPr>
        <w:t> </w:t>
      </w:r>
    </w:p>
    <w:p w:rsidR="00E504D3" w:rsidRPr="00E504D3" w:rsidRDefault="00E504D3" w:rsidP="00671E89">
      <w:pPr>
        <w:widowControl/>
        <w:spacing w:before="100" w:beforeAutospacing="1" w:after="100" w:afterAutospacing="1" w:line="360" w:lineRule="auto"/>
        <w:jc w:val="left"/>
      </w:pPr>
      <w:r w:rsidRPr="00E504D3">
        <w:rPr>
          <w:rFonts w:ascii="宋体" w:hAnsi="宋体" w:cs="宋体"/>
          <w:color w:val="333333"/>
          <w:kern w:val="0"/>
          <w:sz w:val="26"/>
          <w:szCs w:val="26"/>
        </w:rPr>
        <w:t>点击下载附件：</w:t>
      </w:r>
      <w:r w:rsidR="00671E89" w:rsidRPr="00671E89">
        <w:rPr>
          <w:rFonts w:ascii="宋体" w:hAnsi="宋体" w:cs="宋体" w:hint="eastAsia"/>
          <w:color w:val="333333"/>
          <w:kern w:val="0"/>
          <w:sz w:val="26"/>
          <w:szCs w:val="26"/>
        </w:rPr>
        <w:t>2015上海教委“上海教育立法咨询与服务研究基地”申报通知及表格</w:t>
      </w:r>
    </w:p>
    <w:sectPr w:rsidR="00E504D3" w:rsidRPr="00E504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744" w:rsidRDefault="00017744" w:rsidP="00671E89">
      <w:r>
        <w:separator/>
      </w:r>
    </w:p>
  </w:endnote>
  <w:endnote w:type="continuationSeparator" w:id="0">
    <w:p w:rsidR="00017744" w:rsidRDefault="00017744" w:rsidP="00671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744" w:rsidRDefault="00017744" w:rsidP="00671E89">
      <w:r>
        <w:separator/>
      </w:r>
    </w:p>
  </w:footnote>
  <w:footnote w:type="continuationSeparator" w:id="0">
    <w:p w:rsidR="00017744" w:rsidRDefault="00017744" w:rsidP="00671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5B5"/>
    <w:rsid w:val="00017744"/>
    <w:rsid w:val="000D25B5"/>
    <w:rsid w:val="00671E89"/>
    <w:rsid w:val="00A11BA8"/>
    <w:rsid w:val="00E50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0E0B993-3E9D-4995-8F83-84047A93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25B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04D3"/>
    <w:rPr>
      <w:strike w:val="0"/>
      <w:dstrike w:val="0"/>
      <w:color w:val="666666"/>
      <w:sz w:val="18"/>
      <w:szCs w:val="18"/>
      <w:u w:val="none"/>
      <w:effect w:val="none"/>
    </w:rPr>
  </w:style>
  <w:style w:type="paragraph" w:styleId="a4">
    <w:name w:val="header"/>
    <w:basedOn w:val="a"/>
    <w:link w:val="Char"/>
    <w:uiPriority w:val="99"/>
    <w:unhideWhenUsed/>
    <w:rsid w:val="00671E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671E89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671E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671E8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8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twang@skc.ecn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64</Words>
  <Characters>371</Characters>
  <Application>Microsoft Office Word</Application>
  <DocSecurity>0</DocSecurity>
  <Lines>3</Lines>
  <Paragraphs>1</Paragraphs>
  <ScaleCrop>false</ScaleCrop>
  <Company>ECNU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Cloud Sephiroth</dc:creator>
  <cp:keywords/>
  <dc:description/>
  <cp:lastModifiedBy>Cloud Sephiroth</cp:lastModifiedBy>
  <cp:revision>2</cp:revision>
  <dcterms:created xsi:type="dcterms:W3CDTF">2015-03-04T07:09:00Z</dcterms:created>
  <dcterms:modified xsi:type="dcterms:W3CDTF">2015-03-04T07:32:00Z</dcterms:modified>
</cp:coreProperties>
</file>