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D19" w:rsidRDefault="002B2D19" w:rsidP="002B2D19">
      <w:pPr>
        <w:pStyle w:val="a3"/>
        <w:spacing w:before="0" w:beforeAutospacing="0" w:after="240" w:afterAutospacing="0" w:line="360" w:lineRule="atLeast"/>
        <w:jc w:val="center"/>
        <w:rPr>
          <w:color w:val="3E3E3E"/>
          <w:sz w:val="18"/>
          <w:szCs w:val="18"/>
        </w:rPr>
      </w:pPr>
      <w:r>
        <w:rPr>
          <w:rStyle w:val="a4"/>
          <w:rFonts w:ascii="Calibri" w:hAnsi="Calibri"/>
          <w:color w:val="3E3E3E"/>
        </w:rPr>
        <w:t>2011</w:t>
      </w:r>
      <w:r>
        <w:rPr>
          <w:rStyle w:val="a4"/>
          <w:rFonts w:hint="eastAsia"/>
          <w:color w:val="3E3E3E"/>
        </w:rPr>
        <w:t>年度国家体育总局体育哲学社会科学研究项目课题指南</w:t>
      </w:r>
    </w:p>
    <w:p w:rsidR="002B2D19" w:rsidRDefault="002B2D19" w:rsidP="002B2D19">
      <w:pPr>
        <w:pStyle w:val="a3"/>
        <w:spacing w:before="0" w:beforeAutospacing="0" w:after="62" w:afterAutospacing="0" w:line="360" w:lineRule="atLeast"/>
        <w:ind w:firstLine="480"/>
        <w:rPr>
          <w:color w:val="3E3E3E"/>
        </w:rPr>
      </w:pPr>
      <w:r>
        <w:rPr>
          <w:rFonts w:hint="eastAsia"/>
          <w:color w:val="3E3E3E"/>
        </w:rPr>
        <w:t>北京奥运会以后，全国体育界牢固树立和坚持科学发展观，全面贯彻落实胡锦涛总书记在北京奥运会、残奥会总结表彰大会上的讲话精神，各项体育工作都取得了新的成绩，在建设体育强国的道路上迈出了坚实的步伐。两年多来，体育哲学社会科学服务于体育改革与发展的大局，围绕建设体育强国、体育事业发展“十二五”规划的制定、《全民健身条例》的制定和颁布实施等主题，围绕体育工作中的其他重点、难点和热点问题，进行了一系列重大课题研究，取得了丰富成果，切实起到了为体育工作提供理论支持和决策参考的作用。</w:t>
      </w:r>
    </w:p>
    <w:p w:rsidR="002B2D19" w:rsidRDefault="002B2D19" w:rsidP="002B2D19">
      <w:pPr>
        <w:pStyle w:val="a3"/>
        <w:spacing w:before="0" w:beforeAutospacing="0" w:after="62" w:afterAutospacing="0" w:line="360" w:lineRule="atLeast"/>
        <w:ind w:firstLine="480"/>
        <w:rPr>
          <w:rFonts w:hint="eastAsia"/>
          <w:color w:val="3E3E3E"/>
        </w:rPr>
      </w:pPr>
      <w:r>
        <w:rPr>
          <w:rFonts w:hint="eastAsia"/>
          <w:color w:val="3E3E3E"/>
        </w:rPr>
        <w:t>当前，我国体育事业正处于建设体育强国的关键和重要时期，面临着深化改革，调整结构，促进体育事业全面发展的艰巨任务。新的形势对体育哲学社会科学研究也提出了新的、更高的要求。广大体育理论工作者需要更加深入体育实践，围绕体育发展中的重大理论和实践问题，解放思想，大胆创新，创造出水平更高、指导性更强的研究成果，为建设体育强国贡献新的、更大的力量。</w:t>
      </w:r>
    </w:p>
    <w:p w:rsidR="002B2D19" w:rsidRDefault="002B2D19" w:rsidP="002B2D19">
      <w:pPr>
        <w:pStyle w:val="a3"/>
        <w:spacing w:before="0" w:beforeAutospacing="0" w:after="62" w:afterAutospacing="0" w:line="360" w:lineRule="atLeast"/>
        <w:ind w:firstLine="480"/>
        <w:rPr>
          <w:rFonts w:hint="eastAsia"/>
          <w:color w:val="3E3E3E"/>
          <w:sz w:val="18"/>
          <w:szCs w:val="18"/>
        </w:rPr>
      </w:pPr>
      <w:r>
        <w:rPr>
          <w:rFonts w:ascii="Calibri" w:hAnsi="Calibri"/>
          <w:color w:val="3E3E3E"/>
        </w:rPr>
        <w:t>2011</w:t>
      </w:r>
      <w:r>
        <w:rPr>
          <w:rFonts w:hint="eastAsia"/>
          <w:color w:val="3E3E3E"/>
        </w:rPr>
        <w:t>年体育总局将继续组织广大理论工作者开展多层次的课题研究和多种形式的成果交流活动，促进体育哲学社会科学繁荣发展。为做好这项重要工作，体育总局研究制定了</w:t>
      </w:r>
      <w:r>
        <w:rPr>
          <w:rFonts w:ascii="Calibri" w:hAnsi="Calibri"/>
          <w:color w:val="3E3E3E"/>
        </w:rPr>
        <w:t>2011</w:t>
      </w:r>
      <w:r>
        <w:rPr>
          <w:rFonts w:hint="eastAsia"/>
          <w:color w:val="3E3E3E"/>
        </w:rPr>
        <w:t>年度课题指南，希望大家在认真学习研究的基础上积极参与课题申报。指南所列只是对重点研究内容和方向的提示，申报的选题应在此基础上进一步综合、深化、细化，尽量不要使用指南中提示的研究方向作为标题，以避免申报题目的集中与重复；申报选题在论证中要注意基础理论研究、对宏观问题的研究、工作研究的区别和特色，增强针对性和适用性，避免一般化和同化研究；鼓励针对体育事业发展中的重大、敏感问题的研究；鼓励围绕相关问题的中外比较研究；鼓励在内容和角度上有所创新、填补空白的研究。</w:t>
      </w:r>
    </w:p>
    <w:p w:rsidR="002B2D19" w:rsidRDefault="002B2D19" w:rsidP="002B2D19">
      <w:pPr>
        <w:pStyle w:val="a3"/>
        <w:spacing w:before="0" w:beforeAutospacing="0" w:after="62" w:afterAutospacing="0" w:line="360" w:lineRule="atLeast"/>
        <w:ind w:firstLine="480"/>
        <w:rPr>
          <w:color w:val="3E3E3E"/>
          <w:sz w:val="18"/>
          <w:szCs w:val="18"/>
        </w:rPr>
      </w:pPr>
      <w:r>
        <w:rPr>
          <w:rStyle w:val="a4"/>
          <w:rFonts w:ascii="Calibri" w:hAnsi="Calibri"/>
          <w:color w:val="3E3E3E"/>
        </w:rPr>
        <w:t>2011</w:t>
      </w:r>
      <w:r>
        <w:rPr>
          <w:rStyle w:val="a4"/>
          <w:rFonts w:hint="eastAsia"/>
          <w:color w:val="3E3E3E"/>
        </w:rPr>
        <w:t>年国家体育总局体育哲学社会科学课题研究主要围绕以下内容和方向：</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w:t>
      </w:r>
      <w:r>
        <w:rPr>
          <w:rFonts w:hint="eastAsia"/>
          <w:color w:val="3E3E3E"/>
        </w:rPr>
        <w:t>体育在改善民生、保持社会和谐稳定中的作用研究；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w:t>
      </w:r>
      <w:r>
        <w:rPr>
          <w:rFonts w:hint="eastAsia"/>
          <w:color w:val="3E3E3E"/>
        </w:rPr>
        <w:t>体育在推动我国经济发展方式转变和经济结构调整中的作用研究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w:t>
      </w:r>
      <w:r>
        <w:rPr>
          <w:rFonts w:hint="eastAsia"/>
          <w:color w:val="3E3E3E"/>
        </w:rPr>
        <w:t>中国体育与社会主义核心价值体系建设；</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w:t>
      </w:r>
      <w:r>
        <w:rPr>
          <w:rFonts w:hint="eastAsia"/>
          <w:color w:val="3E3E3E"/>
        </w:rPr>
        <w:t>体育与经济、政治、文化、社会等各领域的互动关系研究；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5.</w:t>
      </w:r>
      <w:r>
        <w:rPr>
          <w:rFonts w:hint="eastAsia"/>
          <w:color w:val="3E3E3E"/>
        </w:rPr>
        <w:t>体育对外交往研究；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6.</w:t>
      </w:r>
      <w:r>
        <w:rPr>
          <w:rFonts w:hint="eastAsia"/>
          <w:color w:val="3E3E3E"/>
        </w:rPr>
        <w:t>建设体育强国的战略重点和难点问题研究；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7.</w:t>
      </w:r>
      <w:r>
        <w:rPr>
          <w:rFonts w:hint="eastAsia"/>
          <w:color w:val="3E3E3E"/>
        </w:rPr>
        <w:t>新时期深化体育改革的目标定位、方向与实施路径研究；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8.</w:t>
      </w:r>
      <w:r>
        <w:rPr>
          <w:rFonts w:hint="eastAsia"/>
          <w:color w:val="3E3E3E"/>
        </w:rPr>
        <w:t>政府的公共体育服务职能研究；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9.</w:t>
      </w:r>
      <w:r>
        <w:rPr>
          <w:rFonts w:hint="eastAsia"/>
          <w:color w:val="3E3E3E"/>
        </w:rPr>
        <w:t>中国特色职业体育研究；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10.</w:t>
      </w:r>
      <w:r>
        <w:rPr>
          <w:rFonts w:hint="eastAsia"/>
          <w:color w:val="3E3E3E"/>
        </w:rPr>
        <w:t>城乡之间、区域间体育协调发展研究；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11.</w:t>
      </w:r>
      <w:r>
        <w:rPr>
          <w:rFonts w:hint="eastAsia"/>
          <w:color w:val="3E3E3E"/>
        </w:rPr>
        <w:t>我国竞技体育项目管理体制与机制研究；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12.</w:t>
      </w:r>
      <w:r>
        <w:rPr>
          <w:rFonts w:hint="eastAsia"/>
          <w:color w:val="3E3E3E"/>
        </w:rPr>
        <w:t>《体育法》修改相关问题研究；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lastRenderedPageBreak/>
        <w:t>13.</w:t>
      </w:r>
      <w:r>
        <w:rPr>
          <w:rFonts w:hint="eastAsia"/>
          <w:color w:val="3E3E3E"/>
        </w:rPr>
        <w:t>体育理论建设与创新的研究；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14.</w:t>
      </w:r>
      <w:r>
        <w:rPr>
          <w:rFonts w:hint="eastAsia"/>
          <w:color w:val="3E3E3E"/>
        </w:rPr>
        <w:t>民间体育组织与俱乐部研究</w:t>
      </w:r>
      <w:r>
        <w:rPr>
          <w:rFonts w:ascii="Calibri" w:hAnsi="Calibri"/>
          <w:color w:val="3E3E3E"/>
        </w:rPr>
        <w:t xml:space="preserve">; </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15.</w:t>
      </w:r>
      <w:r>
        <w:rPr>
          <w:rFonts w:hint="eastAsia"/>
          <w:color w:val="3E3E3E"/>
        </w:rPr>
        <w:t>建设体育强国中的群众体育指标研究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16.</w:t>
      </w:r>
      <w:r>
        <w:rPr>
          <w:rFonts w:hint="eastAsia"/>
          <w:color w:val="3E3E3E"/>
        </w:rPr>
        <w:t>《全民健身条例》配套制度研究；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17.</w:t>
      </w:r>
      <w:r>
        <w:rPr>
          <w:rFonts w:hint="eastAsia"/>
          <w:color w:val="3E3E3E"/>
        </w:rPr>
        <w:t>国家和地方编制《全民健身计划》的配套研究；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18.</w:t>
      </w:r>
      <w:r>
        <w:rPr>
          <w:rFonts w:hint="eastAsia"/>
          <w:color w:val="3E3E3E"/>
        </w:rPr>
        <w:t>群众体育场地设施建设中的问题与改进措施研究；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19.</w:t>
      </w:r>
      <w:r>
        <w:rPr>
          <w:rFonts w:hint="eastAsia"/>
          <w:color w:val="3E3E3E"/>
        </w:rPr>
        <w:t>社会体育指导员队伍建设及其在全民健身活动中的作用研究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20.</w:t>
      </w:r>
      <w:r>
        <w:rPr>
          <w:rFonts w:hint="eastAsia"/>
          <w:color w:val="3E3E3E"/>
        </w:rPr>
        <w:t>全民健身志愿服务体系建设研究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21.</w:t>
      </w:r>
      <w:r>
        <w:rPr>
          <w:rFonts w:hint="eastAsia"/>
          <w:color w:val="3E3E3E"/>
        </w:rPr>
        <w:t>国民体质监测工作管理系统的研究；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22.</w:t>
      </w:r>
      <w:r>
        <w:rPr>
          <w:rFonts w:hint="eastAsia"/>
          <w:color w:val="3E3E3E"/>
        </w:rPr>
        <w:t>运动项目协会和国家体育总局项目管理中心在全民健身推广和普及中的职能和作用研究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23.</w:t>
      </w:r>
      <w:r>
        <w:rPr>
          <w:rFonts w:hint="eastAsia"/>
          <w:color w:val="3E3E3E"/>
        </w:rPr>
        <w:t>青少年体育组织和服务体系建设研究；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24.</w:t>
      </w:r>
      <w:r>
        <w:rPr>
          <w:rFonts w:hint="eastAsia"/>
          <w:color w:val="3E3E3E"/>
        </w:rPr>
        <w:t>增强青少年体质的战略规划与政策措施研究；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25.</w:t>
      </w:r>
      <w:r>
        <w:rPr>
          <w:rFonts w:hint="eastAsia"/>
          <w:color w:val="3E3E3E"/>
        </w:rPr>
        <w:t>全国体育大会的改革与创新研究；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26.</w:t>
      </w:r>
      <w:r>
        <w:rPr>
          <w:rFonts w:hint="eastAsia"/>
          <w:color w:val="3E3E3E"/>
        </w:rPr>
        <w:t>民族传统体育国际推广与普及研究；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27.</w:t>
      </w:r>
      <w:r>
        <w:rPr>
          <w:rFonts w:hint="eastAsia"/>
          <w:color w:val="3E3E3E"/>
        </w:rPr>
        <w:t>我国竞技体育内部各门类均衡发展研究；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28.</w:t>
      </w:r>
      <w:r>
        <w:rPr>
          <w:rFonts w:hint="eastAsia"/>
          <w:color w:val="3E3E3E"/>
        </w:rPr>
        <w:t>我国竞技体育发展模式的改革与创新研究；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29.</w:t>
      </w:r>
      <w:r>
        <w:rPr>
          <w:rFonts w:hint="eastAsia"/>
          <w:color w:val="3E3E3E"/>
        </w:rPr>
        <w:t>我国竞技体育社会价值与评价体系研究；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30.</w:t>
      </w:r>
      <w:r>
        <w:rPr>
          <w:rFonts w:hint="eastAsia"/>
          <w:color w:val="3E3E3E"/>
        </w:rPr>
        <w:t>我国冬季运动项目竞技水平提高的对策研究；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31.</w:t>
      </w:r>
      <w:r>
        <w:rPr>
          <w:rFonts w:hint="eastAsia"/>
          <w:color w:val="3E3E3E"/>
        </w:rPr>
        <w:t>我国集体球类项目竞技水平提高的对策研究；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32.</w:t>
      </w:r>
      <w:r>
        <w:rPr>
          <w:rFonts w:hint="eastAsia"/>
          <w:color w:val="3E3E3E"/>
        </w:rPr>
        <w:t>以全运会为龙头的体育竞赛体系改革与完善研究；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33.</w:t>
      </w:r>
      <w:r>
        <w:rPr>
          <w:rFonts w:hint="eastAsia"/>
          <w:color w:val="3E3E3E"/>
        </w:rPr>
        <w:t>青年奥林匹克运动会研究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34.</w:t>
      </w:r>
      <w:r>
        <w:rPr>
          <w:rFonts w:hint="eastAsia"/>
          <w:color w:val="3E3E3E"/>
        </w:rPr>
        <w:t>运动队思想政治工作研究；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35.</w:t>
      </w:r>
      <w:r>
        <w:rPr>
          <w:rFonts w:hint="eastAsia"/>
          <w:color w:val="3E3E3E"/>
        </w:rPr>
        <w:t>竞技体育赛风赛纪和反兴奋剂综合治理研究；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36.</w:t>
      </w:r>
      <w:r>
        <w:rPr>
          <w:rFonts w:hint="eastAsia"/>
          <w:color w:val="3E3E3E"/>
        </w:rPr>
        <w:t>青少年体育训练和竞赛体制的改革与创新研究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37.</w:t>
      </w:r>
      <w:r>
        <w:rPr>
          <w:rFonts w:hint="eastAsia"/>
          <w:color w:val="3E3E3E"/>
        </w:rPr>
        <w:t>竞技体育后备人才培养的研究；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38.</w:t>
      </w:r>
      <w:r>
        <w:rPr>
          <w:rFonts w:hint="eastAsia"/>
          <w:color w:val="3E3E3E"/>
        </w:rPr>
        <w:t>运动员权利保护研究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39.</w:t>
      </w:r>
      <w:r>
        <w:rPr>
          <w:rFonts w:hint="eastAsia"/>
          <w:color w:val="3E3E3E"/>
        </w:rPr>
        <w:t>退役运动员人力资源开发研究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40.</w:t>
      </w:r>
      <w:r>
        <w:rPr>
          <w:rFonts w:hint="eastAsia"/>
          <w:color w:val="3E3E3E"/>
        </w:rPr>
        <w:t>发展体育产业的政策研究；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41.</w:t>
      </w:r>
      <w:r>
        <w:rPr>
          <w:rFonts w:hint="eastAsia"/>
          <w:color w:val="3E3E3E"/>
        </w:rPr>
        <w:t>体育产业与文化产业的比较研究；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42.</w:t>
      </w:r>
      <w:r>
        <w:rPr>
          <w:rFonts w:hint="eastAsia"/>
          <w:color w:val="3E3E3E"/>
        </w:rPr>
        <w:t>城乡居民体育消费研究；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43.</w:t>
      </w:r>
      <w:r>
        <w:rPr>
          <w:rFonts w:hint="eastAsia"/>
          <w:color w:val="3E3E3E"/>
        </w:rPr>
        <w:t>我国体育竞赛</w:t>
      </w:r>
      <w:proofErr w:type="gramStart"/>
      <w:r>
        <w:rPr>
          <w:rFonts w:hint="eastAsia"/>
          <w:color w:val="3E3E3E"/>
        </w:rPr>
        <w:t>表演业</w:t>
      </w:r>
      <w:proofErr w:type="gramEnd"/>
      <w:r>
        <w:rPr>
          <w:rFonts w:hint="eastAsia"/>
          <w:color w:val="3E3E3E"/>
        </w:rPr>
        <w:t>发展研究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44.</w:t>
      </w:r>
      <w:r>
        <w:rPr>
          <w:rFonts w:hint="eastAsia"/>
          <w:color w:val="3E3E3E"/>
        </w:rPr>
        <w:t>体育场地、设施、用品和服务的标准化、规范化研究；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lastRenderedPageBreak/>
        <w:t>45.</w:t>
      </w:r>
      <w:r>
        <w:rPr>
          <w:rFonts w:hint="eastAsia"/>
          <w:color w:val="3E3E3E"/>
        </w:rPr>
        <w:t>体育场馆设施的规划、建设、经营管理问题研究；</w:t>
      </w:r>
      <w:r>
        <w:rPr>
          <w:rFonts w:ascii="Calibri" w:hAnsi="Calibri"/>
          <w:color w:val="3E3E3E"/>
        </w:rPr>
        <w:t>46.</w:t>
      </w:r>
      <w:r>
        <w:rPr>
          <w:rFonts w:hint="eastAsia"/>
          <w:color w:val="3E3E3E"/>
        </w:rPr>
        <w:t>体育无形资产的开发与保护研究；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47.</w:t>
      </w:r>
      <w:r>
        <w:rPr>
          <w:rFonts w:hint="eastAsia"/>
          <w:color w:val="3E3E3E"/>
        </w:rPr>
        <w:t>体育彩票理论与实践研究；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48.</w:t>
      </w:r>
      <w:r>
        <w:rPr>
          <w:rFonts w:hint="eastAsia"/>
          <w:color w:val="3E3E3E"/>
        </w:rPr>
        <w:t>世界体育发达国家体育发展指标研究</w:t>
      </w:r>
      <w:r>
        <w:rPr>
          <w:rFonts w:ascii="Calibri" w:hAnsi="Calibri"/>
          <w:color w:val="3E3E3E"/>
        </w:rPr>
        <w:t>;</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49.</w:t>
      </w:r>
      <w:r>
        <w:rPr>
          <w:rFonts w:hint="eastAsia"/>
          <w:color w:val="3E3E3E"/>
        </w:rPr>
        <w:t>世界各国体育发展动态的研究。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50.</w:t>
      </w:r>
      <w:r>
        <w:rPr>
          <w:rFonts w:hint="eastAsia"/>
          <w:color w:val="3E3E3E"/>
        </w:rPr>
        <w:t>国外体育体制、发展战略、政策法规研究；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51.</w:t>
      </w:r>
      <w:r>
        <w:rPr>
          <w:rFonts w:hint="eastAsia"/>
          <w:color w:val="3E3E3E"/>
        </w:rPr>
        <w:t>中外体育史研究；</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52.</w:t>
      </w:r>
      <w:r>
        <w:rPr>
          <w:rFonts w:hint="eastAsia"/>
          <w:color w:val="3E3E3E"/>
        </w:rPr>
        <w:t>具有原创性的体育社会科学理论专著；</w:t>
      </w:r>
    </w:p>
    <w:p w:rsidR="002B2D19" w:rsidRDefault="002B2D19" w:rsidP="002B2D19">
      <w:pPr>
        <w:pStyle w:val="a3"/>
        <w:tabs>
          <w:tab w:val="center" w:pos="0"/>
        </w:tabs>
        <w:spacing w:before="0" w:beforeAutospacing="0" w:after="62" w:afterAutospacing="0" w:line="360" w:lineRule="atLeast"/>
        <w:ind w:firstLine="425"/>
        <w:rPr>
          <w:color w:val="3E3E3E"/>
          <w:sz w:val="18"/>
          <w:szCs w:val="18"/>
        </w:rPr>
      </w:pPr>
      <w:r>
        <w:rPr>
          <w:rFonts w:ascii="Calibri" w:hAnsi="Calibri"/>
          <w:color w:val="3E3E3E"/>
        </w:rPr>
        <w:t>53.</w:t>
      </w:r>
      <w:r>
        <w:rPr>
          <w:rFonts w:hint="eastAsia"/>
          <w:color w:val="3E3E3E"/>
        </w:rPr>
        <w:t>国外体育社会科学优秀研究成果编译与研究；</w:t>
      </w:r>
    </w:p>
    <w:p w:rsidR="0091195F" w:rsidRPr="002B2D19" w:rsidRDefault="0091195F"/>
    <w:sectPr w:rsidR="0091195F" w:rsidRPr="002B2D19" w:rsidSect="0091195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B2D19"/>
    <w:rsid w:val="002B2D19"/>
    <w:rsid w:val="009119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2D1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B2D1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286</Words>
  <Characters>1631</Characters>
  <Application>Microsoft Office Word</Application>
  <DocSecurity>0</DocSecurity>
  <Lines>13</Lines>
  <Paragraphs>3</Paragraphs>
  <ScaleCrop>false</ScaleCrop>
  <Company/>
  <LinksUpToDate>false</LinksUpToDate>
  <CharactersWithSpaces>1914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skc</dc:creator>
  <cp:keywords/>
  <dc:description/>
  <cp:lastModifiedBy>skc</cp:lastModifiedBy>
  <cp:revision>1</cp:revision>
  <dcterms:created xsi:type="dcterms:W3CDTF">2010-09-19T08:30:00Z</dcterms:created>
  <dcterms:modified xsi:type="dcterms:W3CDTF">2010-09-19T08:30:00Z</dcterms:modified>
</cp:coreProperties>
</file>